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5AD35" w14:textId="711845AC" w:rsidR="00F6247A" w:rsidRPr="00370F92" w:rsidRDefault="00370F92" w:rsidP="00370F92">
      <w:pPr>
        <w:pStyle w:val="Heading1"/>
        <w:jc w:val="left"/>
        <w:rPr>
          <w:rFonts w:asciiTheme="majorHAnsi" w:hAnsiTheme="majorHAnsi"/>
          <w:color w:val="4472C4" w:themeColor="accent1"/>
        </w:rPr>
      </w:pPr>
      <w:r>
        <w:rPr>
          <w:b w:val="0"/>
          <w:noProof/>
          <w:color w:val="4472C4" w:themeColor="accent1"/>
        </w:rPr>
        <mc:AlternateContent>
          <mc:Choice Requires="wps">
            <w:drawing>
              <wp:anchor distT="0" distB="0" distL="114300" distR="114300" simplePos="0" relativeHeight="251658239" behindDoc="0" locked="0" layoutInCell="1" allowOverlap="1" wp14:anchorId="2C7470F7" wp14:editId="03DF0AD5">
                <wp:simplePos x="0" y="0"/>
                <wp:positionH relativeFrom="margin">
                  <wp:posOffset>-57150</wp:posOffset>
                </wp:positionH>
                <wp:positionV relativeFrom="paragraph">
                  <wp:posOffset>0</wp:posOffset>
                </wp:positionV>
                <wp:extent cx="6215062" cy="719137"/>
                <wp:effectExtent l="0" t="0" r="0" b="5080"/>
                <wp:wrapNone/>
                <wp:docPr id="207" name="Rectangle 207"/>
                <wp:cNvGraphicFramePr/>
                <a:graphic xmlns:a="http://schemas.openxmlformats.org/drawingml/2006/main">
                  <a:graphicData uri="http://schemas.microsoft.com/office/word/2010/wordprocessingShape">
                    <wps:wsp>
                      <wps:cNvSpPr/>
                      <wps:spPr>
                        <a:xfrm>
                          <a:off x="0" y="0"/>
                          <a:ext cx="6215062" cy="719137"/>
                        </a:xfrm>
                        <a:prstGeom prst="rect">
                          <a:avLst/>
                        </a:prstGeom>
                        <a:solidFill>
                          <a:srgbClr val="D9D9D9">
                            <a:alpha val="2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81C24" id="Rectangle 207" o:spid="_x0000_s1026" style="position:absolute;margin-left:-4.5pt;margin-top:0;width:489.35pt;height:56.6pt;z-index:25165823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" fillcolor="#d9d9d9" stroked="f" strokeweight="1pt">
                <v:fill opacity="13107f"/>
                <w10:wrap anchorx="margin"/>
              </v:rect>
            </w:pict>
          </mc:Fallback>
        </mc:AlternateContent>
      </w:r>
      <w:r w:rsidR="00060C65" w:rsidRPr="00370F92">
        <w:rPr>
          <w:rFonts w:asciiTheme="majorHAnsi" w:hAnsiTheme="majorHAnsi"/>
          <w:color w:val="4472C4" w:themeColor="accent1"/>
        </w:rPr>
        <w:t>PLAXIS</w:t>
      </w:r>
      <w:r w:rsidR="005A4EF9" w:rsidRPr="00370F92">
        <w:rPr>
          <w:rFonts w:asciiTheme="majorHAnsi" w:hAnsiTheme="majorHAnsi"/>
          <w:color w:val="4472C4" w:themeColor="accent1"/>
        </w:rPr>
        <w:t xml:space="preserve"> </w:t>
      </w:r>
      <w:r w:rsidR="00060C65" w:rsidRPr="00370F92">
        <w:rPr>
          <w:rFonts w:asciiTheme="majorHAnsi" w:hAnsiTheme="majorHAnsi"/>
          <w:color w:val="4472C4" w:themeColor="accent1"/>
        </w:rPr>
        <w:t>3D</w:t>
      </w:r>
      <w:r w:rsidR="00C77893" w:rsidRPr="00370F92">
        <w:rPr>
          <w:rFonts w:asciiTheme="majorHAnsi" w:hAnsiTheme="majorHAnsi"/>
          <w:color w:val="4472C4" w:themeColor="accent1"/>
        </w:rPr>
        <w:t xml:space="preserve"> </w:t>
      </w:r>
      <w:r w:rsidR="00924B33" w:rsidRPr="00370F92">
        <w:rPr>
          <w:rFonts w:asciiTheme="majorHAnsi" w:hAnsiTheme="majorHAnsi"/>
          <w:color w:val="4472C4" w:themeColor="accent1"/>
        </w:rPr>
        <w:t xml:space="preserve">Lesson </w:t>
      </w:r>
      <w:r w:rsidR="007B2011" w:rsidRPr="00370F92">
        <w:rPr>
          <w:rFonts w:asciiTheme="majorHAnsi" w:hAnsiTheme="majorHAnsi"/>
          <w:color w:val="4472C4" w:themeColor="accent1"/>
        </w:rPr>
        <w:t>2</w:t>
      </w:r>
      <w:r w:rsidR="00924B33" w:rsidRPr="00370F92">
        <w:rPr>
          <w:rFonts w:asciiTheme="majorHAnsi" w:hAnsiTheme="majorHAnsi"/>
          <w:color w:val="4472C4" w:themeColor="accent1"/>
        </w:rPr>
        <w:t xml:space="preserve">: </w:t>
      </w:r>
    </w:p>
    <w:p w14:paraId="1BF27F9B" w14:textId="7A502E97" w:rsidR="00924B33" w:rsidRDefault="00924B33"/>
    <w:p w14:paraId="41161D5F" w14:textId="5BBB14E3" w:rsidR="00924B33" w:rsidRPr="004408DE" w:rsidRDefault="00924B33" w:rsidP="004408DE">
      <w:pPr>
        <w:jc w:val="both"/>
        <w:rPr>
          <w:rFonts w:cstheme="minorHAnsi"/>
        </w:rPr>
      </w:pPr>
      <w:r w:rsidRPr="004408DE">
        <w:rPr>
          <w:rFonts w:cstheme="minorHAnsi"/>
          <w:b/>
          <w:bCs/>
        </w:rPr>
        <w:t>Learning Objective</w:t>
      </w:r>
      <w:r w:rsidRPr="004408DE">
        <w:rPr>
          <w:rFonts w:cstheme="minorHAnsi"/>
        </w:rPr>
        <w:t xml:space="preserve">: This lesson is intended to provide you </w:t>
      </w:r>
      <w:r w:rsidR="008D50A0" w:rsidRPr="004408DE">
        <w:rPr>
          <w:rFonts w:cstheme="minorHAnsi"/>
        </w:rPr>
        <w:t xml:space="preserve">with </w:t>
      </w:r>
      <w:r w:rsidRPr="004408DE">
        <w:rPr>
          <w:rFonts w:cstheme="minorHAnsi"/>
        </w:rPr>
        <w:t xml:space="preserve">an introduction to </w:t>
      </w:r>
      <w:r w:rsidR="00DC1571" w:rsidRPr="004408DE">
        <w:rPr>
          <w:rFonts w:cstheme="minorHAnsi"/>
        </w:rPr>
        <w:t xml:space="preserve">shallow foundation design using </w:t>
      </w:r>
      <w:r w:rsidR="00E30822" w:rsidRPr="004408DE">
        <w:rPr>
          <w:rFonts w:cstheme="minorHAnsi"/>
        </w:rPr>
        <w:t>PLAXIS</w:t>
      </w:r>
      <w:r w:rsidR="005A4EF9" w:rsidRPr="004408DE">
        <w:rPr>
          <w:rFonts w:cstheme="minorHAnsi"/>
        </w:rPr>
        <w:t xml:space="preserve"> </w:t>
      </w:r>
      <w:r w:rsidR="00E30822" w:rsidRPr="004408DE">
        <w:rPr>
          <w:rFonts w:cstheme="minorHAnsi"/>
        </w:rPr>
        <w:t>3D</w:t>
      </w:r>
      <w:r w:rsidRPr="004408DE">
        <w:rPr>
          <w:rFonts w:cstheme="minorHAnsi"/>
        </w:rPr>
        <w:t xml:space="preserve">. </w:t>
      </w:r>
    </w:p>
    <w:p w14:paraId="1CD1504F" w14:textId="37809EDB" w:rsidR="00DC1571" w:rsidRPr="004408DE" w:rsidRDefault="00DC1571" w:rsidP="004408DE">
      <w:pPr>
        <w:jc w:val="both"/>
        <w:rPr>
          <w:rFonts w:cstheme="minorHAnsi"/>
        </w:rPr>
      </w:pPr>
      <w:r w:rsidRPr="004408DE">
        <w:rPr>
          <w:rFonts w:cstheme="minorHAnsi"/>
        </w:rPr>
        <w:t>In this lesson, we will be modeling the following problem using PLAXIS3D:</w:t>
      </w:r>
    </w:p>
    <w:p w14:paraId="3BF98E86" w14:textId="4DBE5980" w:rsidR="00DC1571" w:rsidRPr="004408DE" w:rsidRDefault="00DC1571" w:rsidP="004408DE">
      <w:pPr>
        <w:jc w:val="both"/>
        <w:rPr>
          <w:rFonts w:cstheme="minorHAnsi"/>
          <w:b/>
          <w:bCs/>
          <w:i/>
          <w:iCs/>
        </w:rPr>
      </w:pPr>
      <w:r w:rsidRPr="004408DE">
        <w:rPr>
          <w:rFonts w:cstheme="minorHAnsi"/>
          <w:b/>
          <w:bCs/>
          <w:i/>
          <w:iCs/>
        </w:rPr>
        <w:t xml:space="preserve">Calculate the bearing capacity of a square footing (width = 1 m) embedded 0.5 m into a silty sand with a dry unit weight of 19.2 </w:t>
      </w:r>
      <w:proofErr w:type="spellStart"/>
      <w:r w:rsidRPr="004408DE">
        <w:rPr>
          <w:rFonts w:cstheme="minorHAnsi"/>
          <w:b/>
          <w:bCs/>
          <w:i/>
          <w:iCs/>
        </w:rPr>
        <w:t>kN</w:t>
      </w:r>
      <w:proofErr w:type="spellEnd"/>
      <w:r w:rsidRPr="004408DE">
        <w:rPr>
          <w:rFonts w:cstheme="minorHAnsi"/>
          <w:b/>
          <w:bCs/>
          <w:i/>
          <w:iCs/>
        </w:rPr>
        <w:t>/m</w:t>
      </w:r>
      <w:r w:rsidRPr="004408DE">
        <w:rPr>
          <w:rFonts w:cstheme="minorHAnsi"/>
          <w:b/>
          <w:bCs/>
          <w:i/>
          <w:iCs/>
          <w:vertAlign w:val="superscript"/>
        </w:rPr>
        <w:t>3</w:t>
      </w:r>
      <w:r w:rsidRPr="004408DE">
        <w:rPr>
          <w:rFonts w:cstheme="minorHAnsi"/>
          <w:b/>
          <w:bCs/>
          <w:i/>
          <w:iCs/>
        </w:rPr>
        <w:t>, effective cohesion of 5 kPa, and effective friction angle of 30°. The silty sand is very thick (10 m</w:t>
      </w:r>
      <w:proofErr w:type="gramStart"/>
      <w:r w:rsidRPr="004408DE">
        <w:rPr>
          <w:rFonts w:cstheme="minorHAnsi"/>
          <w:b/>
          <w:bCs/>
          <w:i/>
          <w:iCs/>
        </w:rPr>
        <w:t>)</w:t>
      </w:r>
      <w:proofErr w:type="gramEnd"/>
      <w:r w:rsidRPr="004408DE">
        <w:rPr>
          <w:rFonts w:cstheme="minorHAnsi"/>
          <w:b/>
          <w:bCs/>
          <w:i/>
          <w:iCs/>
        </w:rPr>
        <w:t xml:space="preserve"> and the groundwater </w:t>
      </w:r>
      <w:proofErr w:type="gramStart"/>
      <w:r w:rsidRPr="004408DE">
        <w:rPr>
          <w:rFonts w:cstheme="minorHAnsi"/>
          <w:b/>
          <w:bCs/>
          <w:i/>
          <w:iCs/>
        </w:rPr>
        <w:t>is at</w:t>
      </w:r>
      <w:proofErr w:type="gramEnd"/>
      <w:r w:rsidRPr="004408DE">
        <w:rPr>
          <w:rFonts w:cstheme="minorHAnsi"/>
          <w:b/>
          <w:bCs/>
          <w:i/>
          <w:iCs/>
        </w:rPr>
        <w:t xml:space="preserve"> 5 m. (The bearing capacity based on Terzaghi and </w:t>
      </w:r>
      <w:proofErr w:type="spellStart"/>
      <w:r w:rsidRPr="004408DE">
        <w:rPr>
          <w:rFonts w:cstheme="minorHAnsi"/>
          <w:b/>
          <w:bCs/>
          <w:i/>
          <w:iCs/>
        </w:rPr>
        <w:t>Vesic</w:t>
      </w:r>
      <w:proofErr w:type="spellEnd"/>
      <w:r w:rsidRPr="004408DE">
        <w:rPr>
          <w:rFonts w:cstheme="minorHAnsi"/>
          <w:b/>
          <w:bCs/>
          <w:i/>
          <w:iCs/>
        </w:rPr>
        <w:t xml:space="preserve"> methods are, </w:t>
      </w:r>
      <w:r w:rsidR="00EA687D" w:rsidRPr="004408DE">
        <w:rPr>
          <w:rFonts w:cstheme="minorHAnsi"/>
          <w:b/>
          <w:bCs/>
          <w:i/>
          <w:iCs/>
        </w:rPr>
        <w:t xml:space="preserve">603 </w:t>
      </w:r>
      <w:proofErr w:type="spellStart"/>
      <w:r w:rsidR="00EA687D" w:rsidRPr="004408DE">
        <w:rPr>
          <w:rFonts w:cstheme="minorHAnsi"/>
          <w:b/>
          <w:bCs/>
          <w:i/>
          <w:iCs/>
        </w:rPr>
        <w:t>kN</w:t>
      </w:r>
      <w:proofErr w:type="spellEnd"/>
      <w:r w:rsidR="00EA687D" w:rsidRPr="004408DE">
        <w:rPr>
          <w:rFonts w:cstheme="minorHAnsi"/>
          <w:b/>
          <w:bCs/>
          <w:i/>
          <w:iCs/>
        </w:rPr>
        <w:t>/m</w:t>
      </w:r>
      <w:r w:rsidR="00EA687D" w:rsidRPr="004408DE">
        <w:rPr>
          <w:rFonts w:cstheme="minorHAnsi"/>
          <w:b/>
          <w:bCs/>
          <w:i/>
          <w:iCs/>
          <w:vertAlign w:val="subscript"/>
        </w:rPr>
        <w:t>2</w:t>
      </w:r>
      <w:r w:rsidRPr="004408DE">
        <w:rPr>
          <w:rFonts w:cstheme="minorHAnsi"/>
          <w:b/>
          <w:bCs/>
          <w:i/>
          <w:iCs/>
        </w:rPr>
        <w:t xml:space="preserve"> and </w:t>
      </w:r>
      <w:r w:rsidR="00EA687D" w:rsidRPr="004408DE">
        <w:rPr>
          <w:rFonts w:cstheme="minorHAnsi"/>
          <w:b/>
          <w:bCs/>
          <w:i/>
          <w:iCs/>
        </w:rPr>
        <w:t xml:space="preserve">736 </w:t>
      </w:r>
      <w:proofErr w:type="spellStart"/>
      <w:r w:rsidR="00EA687D" w:rsidRPr="004408DE">
        <w:rPr>
          <w:rFonts w:cstheme="minorHAnsi"/>
          <w:b/>
          <w:bCs/>
          <w:i/>
          <w:iCs/>
        </w:rPr>
        <w:t>kN</w:t>
      </w:r>
      <w:proofErr w:type="spellEnd"/>
      <w:r w:rsidR="00EA687D" w:rsidRPr="004408DE">
        <w:rPr>
          <w:rFonts w:cstheme="minorHAnsi"/>
          <w:b/>
          <w:bCs/>
          <w:i/>
          <w:iCs/>
        </w:rPr>
        <w:t>/m</w:t>
      </w:r>
      <w:r w:rsidR="00EA687D" w:rsidRPr="004408DE">
        <w:rPr>
          <w:rFonts w:cstheme="minorHAnsi"/>
          <w:b/>
          <w:bCs/>
          <w:i/>
          <w:iCs/>
          <w:vertAlign w:val="subscript"/>
        </w:rPr>
        <w:t>2</w:t>
      </w:r>
      <w:r w:rsidR="00EA687D" w:rsidRPr="004408DE">
        <w:rPr>
          <w:rFonts w:cstheme="minorHAnsi"/>
          <w:b/>
          <w:bCs/>
          <w:i/>
          <w:iCs/>
        </w:rPr>
        <w:t xml:space="preserve"> </w:t>
      </w:r>
      <w:r w:rsidRPr="004408DE">
        <w:rPr>
          <w:rFonts w:cstheme="minorHAnsi"/>
          <w:b/>
          <w:bCs/>
          <w:i/>
          <w:iCs/>
        </w:rPr>
        <w:t xml:space="preserve">respectively). </w:t>
      </w:r>
    </w:p>
    <w:p w14:paraId="6FDD7C6D" w14:textId="7D6413F4" w:rsidR="00DC1571" w:rsidRPr="004408DE" w:rsidRDefault="00E62E38" w:rsidP="004408DE">
      <w:pPr>
        <w:spacing w:after="0" w:line="240" w:lineRule="auto"/>
        <w:jc w:val="both"/>
        <w:rPr>
          <w:rFonts w:cstheme="minorHAnsi"/>
          <w:b/>
          <w:bCs/>
          <w:i/>
          <w:iCs/>
        </w:rPr>
      </w:pPr>
      <w:r w:rsidRPr="004408DE">
        <w:rPr>
          <w:rFonts w:cstheme="minorHAnsi"/>
          <w:b/>
          <w:bCs/>
          <w:i/>
          <w:iCs/>
        </w:rPr>
        <w:t xml:space="preserve">Other </w:t>
      </w:r>
      <w:r w:rsidR="00DC1571" w:rsidRPr="004408DE">
        <w:rPr>
          <w:rFonts w:cstheme="minorHAnsi"/>
          <w:b/>
          <w:bCs/>
          <w:i/>
          <w:iCs/>
        </w:rPr>
        <w:t>data:</w:t>
      </w:r>
    </w:p>
    <w:p w14:paraId="1EFB41F5" w14:textId="3E0F5B3D" w:rsidR="00DC1571" w:rsidRPr="004408DE" w:rsidRDefault="00DC1571" w:rsidP="004408DE">
      <w:pPr>
        <w:spacing w:after="0" w:line="240" w:lineRule="auto"/>
        <w:jc w:val="both"/>
        <w:rPr>
          <w:rFonts w:cstheme="minorHAnsi"/>
          <w:b/>
          <w:bCs/>
          <w:i/>
          <w:iCs/>
          <w:vertAlign w:val="superscript"/>
        </w:rPr>
      </w:pPr>
      <w:proofErr w:type="spellStart"/>
      <w:r w:rsidRPr="004408DE">
        <w:rPr>
          <w:rFonts w:cstheme="minorHAnsi"/>
          <w:b/>
          <w:bCs/>
          <w:i/>
          <w:iCs/>
        </w:rPr>
        <w:t>E</w:t>
      </w:r>
      <w:r w:rsidRPr="004408DE">
        <w:rPr>
          <w:rFonts w:cstheme="minorHAnsi"/>
          <w:b/>
          <w:bCs/>
          <w:i/>
          <w:iCs/>
          <w:vertAlign w:val="subscript"/>
        </w:rPr>
        <w:t>soil</w:t>
      </w:r>
      <w:proofErr w:type="spellEnd"/>
      <w:r w:rsidRPr="004408DE">
        <w:rPr>
          <w:rFonts w:cstheme="minorHAnsi"/>
          <w:b/>
          <w:bCs/>
          <w:i/>
          <w:iCs/>
        </w:rPr>
        <w:t xml:space="preserve">: 20000 </w:t>
      </w:r>
      <w:proofErr w:type="spellStart"/>
      <w:r w:rsidRPr="004408DE">
        <w:rPr>
          <w:rFonts w:cstheme="minorHAnsi"/>
          <w:b/>
          <w:bCs/>
          <w:i/>
          <w:iCs/>
        </w:rPr>
        <w:t>kN</w:t>
      </w:r>
      <w:proofErr w:type="spellEnd"/>
      <w:r w:rsidRPr="004408DE">
        <w:rPr>
          <w:rFonts w:cstheme="minorHAnsi"/>
          <w:b/>
          <w:bCs/>
          <w:i/>
          <w:iCs/>
        </w:rPr>
        <w:t>/m</w:t>
      </w:r>
      <w:proofErr w:type="gramStart"/>
      <w:r w:rsidRPr="004408DE">
        <w:rPr>
          <w:rFonts w:cstheme="minorHAnsi"/>
          <w:b/>
          <w:bCs/>
          <w:i/>
          <w:iCs/>
          <w:vertAlign w:val="superscript"/>
        </w:rPr>
        <w:t xml:space="preserve">2 </w:t>
      </w:r>
      <w:r w:rsidRPr="004408DE">
        <w:rPr>
          <w:rFonts w:cstheme="minorHAnsi"/>
          <w:b/>
          <w:bCs/>
          <w:i/>
          <w:iCs/>
        </w:rPr>
        <w:t>,</w:t>
      </w:r>
      <w:proofErr w:type="gramEnd"/>
      <w:r w:rsidRPr="004408DE">
        <w:rPr>
          <w:rFonts w:cstheme="minorHAnsi"/>
          <w:b/>
          <w:bCs/>
          <w:i/>
          <w:iCs/>
        </w:rPr>
        <w:t xml:space="preserve">  </w:t>
      </w:r>
      <w:r w:rsidRPr="004408DE">
        <w:rPr>
          <w:rFonts w:cstheme="minorHAnsi"/>
          <w:b/>
          <w:bCs/>
          <w:i/>
          <w:iCs/>
          <w:rtl/>
          <w:lang w:bidi="he-IL"/>
        </w:rPr>
        <w:t>ט</w:t>
      </w:r>
      <w:r w:rsidRPr="004408DE">
        <w:rPr>
          <w:rFonts w:cstheme="minorHAnsi"/>
          <w:b/>
          <w:bCs/>
          <w:i/>
          <w:iCs/>
          <w:vertAlign w:val="subscript"/>
          <w:lang w:bidi="he-IL"/>
        </w:rPr>
        <w:t>soil</w:t>
      </w:r>
      <w:r w:rsidRPr="004408DE">
        <w:rPr>
          <w:rFonts w:cstheme="minorHAnsi"/>
          <w:b/>
          <w:bCs/>
          <w:i/>
          <w:iCs/>
          <w:lang w:bidi="he-IL"/>
        </w:rPr>
        <w:t xml:space="preserve"> = 0.3, </w:t>
      </w:r>
      <w:proofErr w:type="spellStart"/>
      <w:r w:rsidRPr="004408DE">
        <w:rPr>
          <w:rFonts w:cstheme="minorHAnsi"/>
          <w:b/>
          <w:bCs/>
          <w:i/>
          <w:iCs/>
          <w:lang w:bidi="he-IL"/>
        </w:rPr>
        <w:t>G</w:t>
      </w:r>
      <w:r w:rsidRPr="004408DE">
        <w:rPr>
          <w:rFonts w:cstheme="minorHAnsi"/>
          <w:b/>
          <w:bCs/>
          <w:i/>
          <w:iCs/>
        </w:rPr>
        <w:t>s</w:t>
      </w:r>
      <w:proofErr w:type="spellEnd"/>
      <w:r w:rsidRPr="004408DE">
        <w:rPr>
          <w:rFonts w:cstheme="minorHAnsi"/>
          <w:b/>
          <w:bCs/>
          <w:i/>
          <w:iCs/>
        </w:rPr>
        <w:t xml:space="preserve">: 2.65, </w:t>
      </w:r>
    </w:p>
    <w:p w14:paraId="281E1E42" w14:textId="500B257D" w:rsidR="00DC1571" w:rsidRPr="004408DE" w:rsidRDefault="00DC1571" w:rsidP="004408DE">
      <w:pPr>
        <w:spacing w:after="0" w:line="240" w:lineRule="auto"/>
        <w:jc w:val="both"/>
        <w:rPr>
          <w:rFonts w:cstheme="minorHAnsi"/>
          <w:b/>
          <w:bCs/>
          <w:i/>
          <w:iCs/>
          <w:lang w:bidi="he-IL"/>
        </w:rPr>
      </w:pPr>
      <w:r w:rsidRPr="004408DE">
        <w:rPr>
          <w:rFonts w:cstheme="minorHAnsi"/>
          <w:b/>
          <w:bCs/>
          <w:i/>
          <w:iCs/>
        </w:rPr>
        <w:t xml:space="preserve"> </w:t>
      </w:r>
      <m:oMath>
        <m:sSub>
          <m:sSubPr>
            <m:ctrlPr>
              <w:rPr>
                <w:rFonts w:ascii="Cambria Math" w:hAnsi="Cambria Math" w:cstheme="minorHAnsi"/>
                <w:b/>
                <w:bCs/>
                <w:i/>
                <w:iCs/>
              </w:rPr>
            </m:ctrlPr>
          </m:sSubPr>
          <m:e>
            <m:r>
              <m:rPr>
                <m:sty m:val="bi"/>
              </m:rPr>
              <w:rPr>
                <w:rFonts w:ascii="Cambria Math" w:hAnsi="Cambria Math" w:cstheme="minorHAnsi"/>
                <w:b/>
                <w:bCs/>
                <w:i/>
                <w:iCs/>
              </w:rPr>
              <w:sym w:font="Symbol" w:char="F067"/>
            </m:r>
          </m:e>
          <m:sub>
            <m:r>
              <m:rPr>
                <m:sty m:val="bi"/>
              </m:rPr>
              <w:rPr>
                <w:rFonts w:ascii="Cambria Math" w:hAnsi="Cambria Math" w:cstheme="minorHAnsi"/>
              </w:rPr>
              <m:t>Concrete</m:t>
            </m:r>
          </m:sub>
        </m:sSub>
      </m:oMath>
      <w:r w:rsidRPr="004408DE">
        <w:rPr>
          <w:rFonts w:cstheme="minorHAnsi"/>
          <w:b/>
          <w:bCs/>
          <w:i/>
          <w:iCs/>
        </w:rPr>
        <w:t xml:space="preserve">: 24 </w:t>
      </w:r>
      <w:proofErr w:type="spellStart"/>
      <w:r w:rsidRPr="004408DE">
        <w:rPr>
          <w:rFonts w:cstheme="minorHAnsi"/>
          <w:b/>
          <w:bCs/>
          <w:i/>
          <w:iCs/>
        </w:rPr>
        <w:t>kN</w:t>
      </w:r>
      <w:proofErr w:type="spellEnd"/>
      <w:r w:rsidRPr="004408DE">
        <w:rPr>
          <w:rFonts w:cstheme="minorHAnsi"/>
          <w:b/>
          <w:bCs/>
          <w:i/>
          <w:iCs/>
        </w:rPr>
        <w:t>/m</w:t>
      </w:r>
      <w:proofErr w:type="gramStart"/>
      <w:r w:rsidRPr="004408DE">
        <w:rPr>
          <w:rFonts w:cstheme="minorHAnsi"/>
          <w:b/>
          <w:bCs/>
          <w:i/>
          <w:iCs/>
          <w:vertAlign w:val="superscript"/>
        </w:rPr>
        <w:t xml:space="preserve">3 </w:t>
      </w:r>
      <w:r w:rsidRPr="004408DE">
        <w:rPr>
          <w:rFonts w:cstheme="minorHAnsi"/>
          <w:b/>
          <w:bCs/>
          <w:i/>
          <w:iCs/>
        </w:rPr>
        <w:t>,</w:t>
      </w:r>
      <w:proofErr w:type="gramEnd"/>
      <w:r w:rsidRPr="004408DE">
        <w:rPr>
          <w:rFonts w:cstheme="minorHAnsi"/>
          <w:b/>
          <w:bCs/>
          <w:i/>
          <w:iCs/>
        </w:rPr>
        <w:t xml:space="preserve"> </w:t>
      </w:r>
      <w:proofErr w:type="spellStart"/>
      <w:r w:rsidRPr="004408DE">
        <w:rPr>
          <w:rFonts w:cstheme="minorHAnsi"/>
          <w:b/>
          <w:bCs/>
          <w:i/>
          <w:iCs/>
        </w:rPr>
        <w:t>E</w:t>
      </w:r>
      <w:r w:rsidR="00DA018E" w:rsidRPr="004408DE">
        <w:rPr>
          <w:rFonts w:cstheme="minorHAnsi"/>
          <w:b/>
          <w:bCs/>
          <w:i/>
          <w:iCs/>
          <w:vertAlign w:val="subscript"/>
        </w:rPr>
        <w:t>concrete</w:t>
      </w:r>
      <w:proofErr w:type="spellEnd"/>
      <w:r w:rsidRPr="004408DE">
        <w:rPr>
          <w:rFonts w:cstheme="minorHAnsi"/>
          <w:b/>
          <w:bCs/>
          <w:i/>
          <w:iCs/>
        </w:rPr>
        <w:t xml:space="preserve">: 23500000 </w:t>
      </w:r>
      <w:proofErr w:type="spellStart"/>
      <w:r w:rsidRPr="004408DE">
        <w:rPr>
          <w:rFonts w:cstheme="minorHAnsi"/>
          <w:b/>
          <w:bCs/>
          <w:i/>
          <w:iCs/>
        </w:rPr>
        <w:t>kN</w:t>
      </w:r>
      <w:proofErr w:type="spellEnd"/>
      <w:r w:rsidRPr="004408DE">
        <w:rPr>
          <w:rFonts w:cstheme="minorHAnsi"/>
          <w:b/>
          <w:bCs/>
          <w:i/>
          <w:iCs/>
        </w:rPr>
        <w:t>/m</w:t>
      </w:r>
      <w:r w:rsidRPr="004408DE">
        <w:rPr>
          <w:rFonts w:cstheme="minorHAnsi"/>
          <w:b/>
          <w:bCs/>
          <w:i/>
          <w:iCs/>
          <w:vertAlign w:val="superscript"/>
        </w:rPr>
        <w:t xml:space="preserve">2 </w:t>
      </w:r>
      <w:r w:rsidRPr="004408DE">
        <w:rPr>
          <w:rFonts w:cstheme="minorHAnsi"/>
          <w:b/>
          <w:bCs/>
          <w:i/>
          <w:iCs/>
        </w:rPr>
        <w:t xml:space="preserve">, </w:t>
      </w:r>
      <w:r w:rsidRPr="004408DE">
        <w:rPr>
          <w:rFonts w:cstheme="minorHAnsi"/>
          <w:b/>
          <w:bCs/>
          <w:i/>
          <w:iCs/>
          <w:rtl/>
          <w:lang w:bidi="he-IL"/>
        </w:rPr>
        <w:t>ט</w:t>
      </w:r>
      <w:r w:rsidRPr="004408DE">
        <w:rPr>
          <w:rFonts w:cstheme="minorHAnsi"/>
          <w:b/>
          <w:bCs/>
          <w:i/>
          <w:iCs/>
          <w:vertAlign w:val="subscript"/>
          <w:lang w:bidi="he-IL"/>
        </w:rPr>
        <w:t>concrete</w:t>
      </w:r>
      <w:r w:rsidRPr="004408DE">
        <w:rPr>
          <w:rFonts w:cstheme="minorHAnsi"/>
          <w:b/>
          <w:bCs/>
          <w:i/>
          <w:iCs/>
          <w:lang w:bidi="he-IL"/>
        </w:rPr>
        <w:t>= 0.2, d (concrete thickness): 0.5 m</w:t>
      </w:r>
    </w:p>
    <w:p w14:paraId="267BA40B" w14:textId="77777777" w:rsidR="00DC1571" w:rsidRPr="004408DE" w:rsidRDefault="00DC1571" w:rsidP="004408DE">
      <w:pPr>
        <w:spacing w:after="0" w:line="240" w:lineRule="auto"/>
        <w:jc w:val="both"/>
        <w:rPr>
          <w:rFonts w:cstheme="minorHAnsi"/>
          <w:b/>
          <w:bCs/>
          <w:i/>
          <w:iCs/>
        </w:rPr>
      </w:pPr>
      <w:r w:rsidRPr="004408DE">
        <w:rPr>
          <w:rFonts w:cstheme="minorHAnsi"/>
          <w:b/>
          <w:bCs/>
          <w:i/>
          <w:iCs/>
          <w:lang w:bidi="he-IL"/>
        </w:rPr>
        <w:t>Silt thickness: 400 m</w:t>
      </w:r>
    </w:p>
    <w:p w14:paraId="11B35FA3" w14:textId="735D7D1C" w:rsidR="00DC1571" w:rsidRDefault="00E62E38">
      <w:r w:rsidRPr="00DB37F6">
        <w:rPr>
          <w:b/>
          <w:noProof/>
        </w:rPr>
        <mc:AlternateContent>
          <mc:Choice Requires="wps">
            <w:drawing>
              <wp:anchor distT="0" distB="0" distL="114300" distR="114300" simplePos="0" relativeHeight="251659264" behindDoc="0" locked="0" layoutInCell="1" allowOverlap="1" wp14:anchorId="2459F969" wp14:editId="5640940B">
                <wp:simplePos x="0" y="0"/>
                <wp:positionH relativeFrom="margin">
                  <wp:align>right</wp:align>
                </wp:positionH>
                <wp:positionV relativeFrom="paragraph">
                  <wp:posOffset>183061</wp:posOffset>
                </wp:positionV>
                <wp:extent cx="6035675" cy="3257550"/>
                <wp:effectExtent l="0" t="0" r="22225" b="19050"/>
                <wp:wrapTopAndBottom/>
                <wp:docPr id="1325085176" name="Rectangle: Rounded Corners 1325085176"/>
                <wp:cNvGraphicFramePr/>
                <a:graphic xmlns:a="http://schemas.openxmlformats.org/drawingml/2006/main">
                  <a:graphicData uri="http://schemas.microsoft.com/office/word/2010/wordprocessingShape">
                    <wps:wsp>
                      <wps:cNvSpPr/>
                      <wps:spPr>
                        <a:xfrm>
                          <a:off x="0" y="0"/>
                          <a:ext cx="6035675" cy="3257550"/>
                        </a:xfrm>
                        <a:prstGeom prst="roundRect">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9C24B0" w14:textId="67A4B6B9" w:rsidR="00E62E38" w:rsidRPr="004408DE" w:rsidRDefault="00E62E38" w:rsidP="00E62E38">
                            <w:pPr>
                              <w:spacing w:after="0" w:line="240" w:lineRule="auto"/>
                              <w:jc w:val="center"/>
                              <w:outlineLvl w:val="2"/>
                              <w:rPr>
                                <w:rFonts w:eastAsia="Times New Roman" w:cstheme="minorHAnsi"/>
                                <w:b/>
                                <w:bCs/>
                                <w:color w:val="0D0D0D" w:themeColor="text1" w:themeTint="F2"/>
                                <w:sz w:val="24"/>
                                <w:szCs w:val="24"/>
                                <w:u w:val="single"/>
                              </w:rPr>
                            </w:pPr>
                            <w:r w:rsidRPr="004408DE">
                              <w:rPr>
                                <w:rFonts w:eastAsia="Times New Roman" w:cstheme="minorHAnsi"/>
                                <w:b/>
                                <w:bCs/>
                                <w:color w:val="0D0D0D" w:themeColor="text1" w:themeTint="F2"/>
                                <w:sz w:val="24"/>
                                <w:szCs w:val="24"/>
                                <w:u w:val="single"/>
                              </w:rPr>
                              <w:t>Theoretical solution of the problem</w:t>
                            </w:r>
                          </w:p>
                          <w:p w14:paraId="1894FFCD" w14:textId="5E96D467" w:rsidR="00AD1EC0" w:rsidRPr="004408DE" w:rsidRDefault="00AD1EC0" w:rsidP="004408DE">
                            <w:pPr>
                              <w:pStyle w:val="NormalWeb"/>
                              <w:jc w:val="both"/>
                              <w:rPr>
                                <w:rFonts w:asciiTheme="minorHAnsi" w:hAnsiTheme="minorHAnsi" w:cstheme="minorHAnsi"/>
                                <w:color w:val="0D0D0D" w:themeColor="text1" w:themeTint="F2"/>
                                <w:sz w:val="22"/>
                                <w:szCs w:val="22"/>
                              </w:rPr>
                            </w:pPr>
                            <w:r w:rsidRPr="004408DE">
                              <w:rPr>
                                <w:rFonts w:asciiTheme="minorHAnsi" w:hAnsiTheme="minorHAnsi" w:cstheme="minorHAnsi"/>
                                <w:color w:val="0D0D0D" w:themeColor="text1" w:themeTint="F2"/>
                                <w:sz w:val="22"/>
                                <w:szCs w:val="22"/>
                              </w:rPr>
                              <w:t>Solution based on Terzaghi’s theoretical/</w:t>
                            </w:r>
                            <w:proofErr w:type="spellStart"/>
                            <w:r w:rsidRPr="004408DE">
                              <w:rPr>
                                <w:rFonts w:asciiTheme="minorHAnsi" w:hAnsiTheme="minorHAnsi" w:cstheme="minorHAnsi"/>
                                <w:color w:val="0D0D0D" w:themeColor="text1" w:themeTint="F2"/>
                                <w:sz w:val="22"/>
                                <w:szCs w:val="22"/>
                              </w:rPr>
                              <w:t>emperical</w:t>
                            </w:r>
                            <w:proofErr w:type="spellEnd"/>
                            <w:r w:rsidRPr="004408DE">
                              <w:rPr>
                                <w:rFonts w:asciiTheme="minorHAnsi" w:hAnsiTheme="minorHAnsi" w:cstheme="minorHAnsi"/>
                                <w:color w:val="0D0D0D" w:themeColor="text1" w:themeTint="F2"/>
                                <w:sz w:val="22"/>
                                <w:szCs w:val="22"/>
                              </w:rPr>
                              <w:t xml:space="preserve"> formula:</w:t>
                            </w:r>
                          </w:p>
                          <w:p w14:paraId="78CF4DD2" w14:textId="77777777" w:rsidR="00AD1EC0" w:rsidRPr="004408DE" w:rsidRDefault="00AD1EC0" w:rsidP="004408DE">
                            <w:pPr>
                              <w:pStyle w:val="ListParagraph"/>
                              <w:ind w:left="270"/>
                              <w:jc w:val="both"/>
                              <w:rPr>
                                <w:rFonts w:cstheme="minorHAnsi"/>
                                <w:color w:val="0070C0"/>
                              </w:rPr>
                            </w:pPr>
                            <w:proofErr w:type="spellStart"/>
                            <w:r w:rsidRPr="004408DE">
                              <w:rPr>
                                <w:rFonts w:cstheme="minorHAnsi"/>
                                <w:color w:val="0070C0"/>
                              </w:rPr>
                              <w:t>Terzagi</w:t>
                            </w:r>
                            <w:proofErr w:type="spellEnd"/>
                            <w:r w:rsidRPr="004408DE">
                              <w:rPr>
                                <w:rFonts w:cstheme="minorHAnsi"/>
                                <w:color w:val="0070C0"/>
                              </w:rPr>
                              <w:t xml:space="preserve"> formula for square footing:</w:t>
                            </w:r>
                          </w:p>
                          <w:p w14:paraId="43E97B02" w14:textId="485ADA96" w:rsidR="00AD1EC0" w:rsidRPr="004408DE" w:rsidRDefault="00AD1EC0" w:rsidP="004408DE">
                            <w:pPr>
                              <w:pStyle w:val="ListParagraph"/>
                              <w:ind w:left="270"/>
                              <w:jc w:val="both"/>
                              <w:rPr>
                                <w:rFonts w:cstheme="minorHAnsi"/>
                                <w:color w:val="0070C0"/>
                              </w:rPr>
                            </w:pPr>
                            <w:proofErr w:type="spellStart"/>
                            <w:r w:rsidRPr="004408DE">
                              <w:rPr>
                                <w:rFonts w:cstheme="minorHAnsi"/>
                                <w:color w:val="0070C0"/>
                              </w:rPr>
                              <w:t>q</w:t>
                            </w:r>
                            <w:r w:rsidRPr="004408DE">
                              <w:rPr>
                                <w:rFonts w:cstheme="minorHAnsi"/>
                                <w:color w:val="0070C0"/>
                                <w:vertAlign w:val="subscript"/>
                              </w:rPr>
                              <w:t>ult</w:t>
                            </w:r>
                            <w:proofErr w:type="spellEnd"/>
                            <w:r w:rsidRPr="004408DE">
                              <w:rPr>
                                <w:rFonts w:cstheme="minorHAnsi"/>
                                <w:color w:val="0070C0"/>
                              </w:rPr>
                              <w:t>​=1.3CN</w:t>
                            </w:r>
                            <w:r w:rsidRPr="004408DE">
                              <w:rPr>
                                <w:rFonts w:cstheme="minorHAnsi"/>
                                <w:color w:val="0070C0"/>
                                <w:vertAlign w:val="subscript"/>
                              </w:rPr>
                              <w:t>c</w:t>
                            </w:r>
                            <w:r w:rsidRPr="004408DE">
                              <w:rPr>
                                <w:rFonts w:cstheme="minorHAnsi"/>
                                <w:color w:val="0070C0"/>
                              </w:rPr>
                              <w:t>​+</w:t>
                            </w:r>
                            <w:proofErr w:type="spellStart"/>
                            <w:r w:rsidRPr="004408DE">
                              <w:rPr>
                                <w:rFonts w:cstheme="minorHAnsi"/>
                                <w:color w:val="0070C0"/>
                              </w:rPr>
                              <w:t>qN</w:t>
                            </w:r>
                            <w:r w:rsidRPr="004408DE">
                              <w:rPr>
                                <w:rFonts w:cstheme="minorHAnsi"/>
                                <w:color w:val="0070C0"/>
                                <w:vertAlign w:val="subscript"/>
                              </w:rPr>
                              <w:t>q</w:t>
                            </w:r>
                            <w:proofErr w:type="spellEnd"/>
                            <w:r w:rsidRPr="004408DE">
                              <w:rPr>
                                <w:rFonts w:cstheme="minorHAnsi"/>
                                <w:color w:val="0070C0"/>
                              </w:rPr>
                              <w:t>​+0.4γBN</w:t>
                            </w:r>
                            <w:r w:rsidRPr="004408DE">
                              <w:rPr>
                                <w:rFonts w:cstheme="minorHAnsi"/>
                                <w:color w:val="0070C0"/>
                                <w:vertAlign w:val="subscript"/>
                              </w:rPr>
                              <w:t>γ</w:t>
                            </w:r>
                          </w:p>
                          <w:p w14:paraId="6F20D02B" w14:textId="77777777" w:rsidR="00AD1EC0" w:rsidRPr="004408DE" w:rsidRDefault="00AD1EC0" w:rsidP="004408DE">
                            <w:pPr>
                              <w:pStyle w:val="ListParagraph"/>
                              <w:ind w:left="270"/>
                              <w:jc w:val="both"/>
                              <w:rPr>
                                <w:rFonts w:cstheme="minorHAnsi"/>
                                <w:color w:val="0070C0"/>
                              </w:rPr>
                            </w:pPr>
                            <w:r w:rsidRPr="004408DE">
                              <w:rPr>
                                <w:rFonts w:cstheme="minorHAnsi"/>
                                <w:color w:val="0070C0"/>
                              </w:rPr>
                              <w:t>N</w:t>
                            </w:r>
                            <w:r w:rsidRPr="004408DE">
                              <w:rPr>
                                <w:rFonts w:cstheme="minorHAnsi"/>
                                <w:color w:val="0070C0"/>
                                <w:vertAlign w:val="subscript"/>
                              </w:rPr>
                              <w:t>c</w:t>
                            </w:r>
                            <w:r w:rsidRPr="004408DE">
                              <w:rPr>
                                <w:rFonts w:cstheme="minorHAnsi"/>
                                <w:color w:val="0070C0"/>
                              </w:rPr>
                              <w:t>​=37.16   N</w:t>
                            </w:r>
                            <w:r w:rsidRPr="004408DE">
                              <w:rPr>
                                <w:rFonts w:cstheme="minorHAnsi"/>
                                <w:color w:val="0070C0"/>
                                <w:vertAlign w:val="subscript"/>
                              </w:rPr>
                              <w:t>q</w:t>
                            </w:r>
                            <w:r w:rsidRPr="004408DE">
                              <w:rPr>
                                <w:rFonts w:cstheme="minorHAnsi"/>
                                <w:color w:val="0070C0"/>
                              </w:rPr>
                              <w:t xml:space="preserve">=22.45   </w:t>
                            </w:r>
                            <w:proofErr w:type="spellStart"/>
                            <w:r w:rsidRPr="004408DE">
                              <w:rPr>
                                <w:rFonts w:cstheme="minorHAnsi"/>
                                <w:color w:val="0070C0"/>
                              </w:rPr>
                              <w:t>N</w:t>
                            </w:r>
                            <w:r w:rsidRPr="004408DE">
                              <w:rPr>
                                <w:rFonts w:cstheme="minorHAnsi"/>
                                <w:color w:val="0070C0"/>
                                <w:vertAlign w:val="subscript"/>
                              </w:rPr>
                              <w:t>γ</w:t>
                            </w:r>
                            <w:proofErr w:type="spellEnd"/>
                            <w:r w:rsidRPr="004408DE">
                              <w:rPr>
                                <w:rFonts w:cstheme="minorHAnsi"/>
                                <w:color w:val="0070C0"/>
                              </w:rPr>
                              <w:t>=19.13</w:t>
                            </w:r>
                          </w:p>
                          <w:p w14:paraId="58DEF6A8" w14:textId="77777777" w:rsidR="00AD1EC0" w:rsidRPr="004408DE" w:rsidRDefault="00AD1EC0" w:rsidP="004408DE">
                            <w:pPr>
                              <w:pStyle w:val="ListParagraph"/>
                              <w:ind w:left="270"/>
                              <w:jc w:val="both"/>
                              <w:rPr>
                                <w:rFonts w:cstheme="minorHAnsi"/>
                                <w:color w:val="0070C0"/>
                              </w:rPr>
                            </w:pPr>
                            <w:r w:rsidRPr="004408DE">
                              <w:rPr>
                                <w:rFonts w:cstheme="minorHAnsi"/>
                                <w:color w:val="0070C0"/>
                              </w:rPr>
                              <w:t xml:space="preserve">q = γ × </w:t>
                            </w:r>
                            <w:proofErr w:type="spellStart"/>
                            <w:r w:rsidRPr="004408DE">
                              <w:rPr>
                                <w:rFonts w:cstheme="minorHAnsi"/>
                                <w:color w:val="0070C0"/>
                              </w:rPr>
                              <w:t>D</w:t>
                            </w:r>
                            <w:r w:rsidRPr="004408DE">
                              <w:rPr>
                                <w:rFonts w:cstheme="minorHAnsi"/>
                                <w:color w:val="0070C0"/>
                                <w:vertAlign w:val="subscript"/>
                              </w:rPr>
                              <w:t>f</w:t>
                            </w:r>
                            <w:proofErr w:type="spellEnd"/>
                            <w:r w:rsidRPr="004408DE">
                              <w:rPr>
                                <w:rFonts w:cstheme="minorHAnsi"/>
                                <w:color w:val="0070C0"/>
                              </w:rPr>
                              <w:t xml:space="preserve"> = 19.2*0.5 = 9.6 kPa</w:t>
                            </w:r>
                          </w:p>
                          <w:p w14:paraId="7CA980BD" w14:textId="77777777" w:rsidR="00AD1EC0" w:rsidRPr="004408DE" w:rsidRDefault="00AD1EC0" w:rsidP="004408DE">
                            <w:pPr>
                              <w:pStyle w:val="ListParagraph"/>
                              <w:ind w:left="270"/>
                              <w:jc w:val="both"/>
                              <w:rPr>
                                <w:rFonts w:cstheme="minorHAnsi"/>
                                <w:color w:val="0070C0"/>
                                <w:rtl/>
                                <w:lang w:bidi="fa-IR"/>
                              </w:rPr>
                            </w:pPr>
                            <w:proofErr w:type="spellStart"/>
                            <w:r w:rsidRPr="004408DE">
                              <w:rPr>
                                <w:rFonts w:cstheme="minorHAnsi"/>
                                <w:color w:val="0070C0"/>
                              </w:rPr>
                              <w:t>q</w:t>
                            </w:r>
                            <w:r w:rsidRPr="004408DE">
                              <w:rPr>
                                <w:rFonts w:cstheme="minorHAnsi"/>
                                <w:color w:val="0070C0"/>
                                <w:vertAlign w:val="subscript"/>
                              </w:rPr>
                              <w:t>f</w:t>
                            </w:r>
                            <w:proofErr w:type="spellEnd"/>
                            <w:r w:rsidRPr="004408DE">
                              <w:rPr>
                                <w:rFonts w:cstheme="minorHAnsi"/>
                                <w:color w:val="0070C0"/>
                                <w:vertAlign w:val="subscript"/>
                              </w:rPr>
                              <w:t xml:space="preserve">= </w:t>
                            </w:r>
                            <w:proofErr w:type="spellStart"/>
                            <w:r w:rsidRPr="004408DE">
                              <w:rPr>
                                <w:rFonts w:cstheme="minorHAnsi"/>
                                <w:color w:val="0070C0"/>
                              </w:rPr>
                              <w:t>W</w:t>
                            </w:r>
                            <w:r w:rsidRPr="004408DE">
                              <w:rPr>
                                <w:rFonts w:cstheme="minorHAnsi"/>
                                <w:color w:val="0070C0"/>
                                <w:vertAlign w:val="subscript"/>
                              </w:rPr>
                              <w:t>f</w:t>
                            </w:r>
                            <w:proofErr w:type="spellEnd"/>
                            <w:r w:rsidRPr="004408DE">
                              <w:rPr>
                                <w:rFonts w:cstheme="minorHAnsi"/>
                                <w:color w:val="0070C0"/>
                              </w:rPr>
                              <w:t xml:space="preserve">/A = 0.5*24=12 </w:t>
                            </w:r>
                            <w:proofErr w:type="spellStart"/>
                            <w:r w:rsidRPr="004408DE">
                              <w:rPr>
                                <w:rFonts w:cstheme="minorHAnsi"/>
                                <w:color w:val="0070C0"/>
                              </w:rPr>
                              <w:t>kN</w:t>
                            </w:r>
                            <w:proofErr w:type="spellEnd"/>
                            <w:r w:rsidRPr="004408DE">
                              <w:rPr>
                                <w:rFonts w:cstheme="minorHAnsi"/>
                                <w:color w:val="0070C0"/>
                              </w:rPr>
                              <w:t>/m</w:t>
                            </w:r>
                            <w:r w:rsidRPr="004408DE">
                              <w:rPr>
                                <w:rFonts w:cstheme="minorHAnsi"/>
                                <w:color w:val="0070C0"/>
                                <w:vertAlign w:val="superscript"/>
                              </w:rPr>
                              <w:t>2</w:t>
                            </w:r>
                          </w:p>
                          <w:p w14:paraId="0DBCE094" w14:textId="4D2756CE" w:rsidR="00AD1EC0" w:rsidRPr="004408DE" w:rsidRDefault="00AD1EC0" w:rsidP="004408DE">
                            <w:pPr>
                              <w:pStyle w:val="ListParagraph"/>
                              <w:ind w:left="270"/>
                              <w:jc w:val="both"/>
                              <w:rPr>
                                <w:rFonts w:cstheme="minorHAnsi"/>
                                <w:color w:val="0070C0"/>
                                <w:vertAlign w:val="superscript"/>
                              </w:rPr>
                            </w:pPr>
                            <w:proofErr w:type="spellStart"/>
                            <w:r w:rsidRPr="004408DE">
                              <w:rPr>
                                <w:rFonts w:cstheme="minorHAnsi"/>
                                <w:color w:val="0070C0"/>
                              </w:rPr>
                              <w:t>q</w:t>
                            </w:r>
                            <w:r w:rsidRPr="004408DE">
                              <w:rPr>
                                <w:rFonts w:cstheme="minorHAnsi"/>
                                <w:color w:val="0070C0"/>
                                <w:vertAlign w:val="subscript"/>
                              </w:rPr>
                              <w:t>ult</w:t>
                            </w:r>
                            <w:proofErr w:type="spellEnd"/>
                            <w:r w:rsidRPr="004408DE">
                              <w:rPr>
                                <w:rFonts w:cstheme="minorHAnsi"/>
                                <w:color w:val="0070C0"/>
                              </w:rPr>
                              <w:t>​=1.3CN</w:t>
                            </w:r>
                            <w:r w:rsidRPr="004408DE">
                              <w:rPr>
                                <w:rFonts w:cstheme="minorHAnsi"/>
                                <w:color w:val="0070C0"/>
                                <w:vertAlign w:val="subscript"/>
                              </w:rPr>
                              <w:t>c</w:t>
                            </w:r>
                            <w:r w:rsidRPr="004408DE">
                              <w:rPr>
                                <w:rFonts w:cstheme="minorHAnsi"/>
                                <w:color w:val="0070C0"/>
                              </w:rPr>
                              <w:t>​+</w:t>
                            </w:r>
                            <w:proofErr w:type="spellStart"/>
                            <w:r w:rsidRPr="004408DE">
                              <w:rPr>
                                <w:rFonts w:cstheme="minorHAnsi"/>
                                <w:color w:val="0070C0"/>
                              </w:rPr>
                              <w:t>qN</w:t>
                            </w:r>
                            <w:r w:rsidRPr="004408DE">
                              <w:rPr>
                                <w:rFonts w:cstheme="minorHAnsi"/>
                                <w:color w:val="0070C0"/>
                                <w:vertAlign w:val="subscript"/>
                              </w:rPr>
                              <w:t>q</w:t>
                            </w:r>
                            <w:proofErr w:type="spellEnd"/>
                            <w:r w:rsidRPr="004408DE">
                              <w:rPr>
                                <w:rFonts w:cstheme="minorHAnsi"/>
                                <w:color w:val="0070C0"/>
                              </w:rPr>
                              <w:t>​+0.4γBN</w:t>
                            </w:r>
                            <w:r w:rsidRPr="004408DE">
                              <w:rPr>
                                <w:rFonts w:cstheme="minorHAnsi"/>
                                <w:color w:val="0070C0"/>
                                <w:vertAlign w:val="subscript"/>
                              </w:rPr>
                              <w:t>γ</w:t>
                            </w:r>
                            <w:r w:rsidRPr="004408DE" w:rsidDel="001A635F">
                              <w:rPr>
                                <w:rFonts w:cstheme="minorHAnsi"/>
                                <w:color w:val="0070C0"/>
                              </w:rPr>
                              <w:t xml:space="preserve"> </w:t>
                            </w:r>
                            <w:r w:rsidR="000A6BD0" w:rsidRPr="004408DE">
                              <w:rPr>
                                <w:rFonts w:cstheme="minorHAnsi"/>
                                <w:color w:val="0070C0"/>
                              </w:rPr>
                              <w:t>=</w:t>
                            </w:r>
                            <w:r w:rsidRPr="004408DE">
                              <w:rPr>
                                <w:rFonts w:cstheme="minorHAnsi"/>
                                <w:color w:val="0070C0"/>
                              </w:rPr>
                              <w:t>1.3*5*37.16+9.6*</w:t>
                            </w:r>
                            <w:r w:rsidR="003778E3" w:rsidRPr="004408DE">
                              <w:rPr>
                                <w:rFonts w:cstheme="minorHAnsi"/>
                                <w:color w:val="0070C0"/>
                              </w:rPr>
                              <w:t>22.45</w:t>
                            </w:r>
                            <w:r w:rsidRPr="004408DE">
                              <w:rPr>
                                <w:rFonts w:cstheme="minorHAnsi"/>
                                <w:color w:val="0070C0"/>
                              </w:rPr>
                              <w:t>+0.4*19.2*1*</w:t>
                            </w:r>
                            <w:r w:rsidR="000A6BD0" w:rsidRPr="004408DE">
                              <w:rPr>
                                <w:rFonts w:cstheme="minorHAnsi"/>
                                <w:color w:val="0070C0"/>
                              </w:rPr>
                              <w:t>19.</w:t>
                            </w:r>
                            <w:r w:rsidR="003778E3" w:rsidRPr="004408DE">
                              <w:rPr>
                                <w:rFonts w:cstheme="minorHAnsi"/>
                                <w:color w:val="0070C0"/>
                              </w:rPr>
                              <w:t>13</w:t>
                            </w:r>
                            <w:r w:rsidRPr="004408DE">
                              <w:rPr>
                                <w:rFonts w:cstheme="minorHAnsi"/>
                                <w:color w:val="0070C0"/>
                              </w:rPr>
                              <w:t xml:space="preserve">= </w:t>
                            </w:r>
                            <w:r w:rsidR="003778E3" w:rsidRPr="004408DE">
                              <w:rPr>
                                <w:rFonts w:cstheme="minorHAnsi"/>
                                <w:color w:val="0070C0"/>
                              </w:rPr>
                              <w:t>603</w:t>
                            </w:r>
                            <w:r w:rsidRPr="004408DE">
                              <w:rPr>
                                <w:rFonts w:cstheme="minorHAnsi"/>
                                <w:color w:val="0070C0"/>
                              </w:rPr>
                              <w:t xml:space="preserve"> </w:t>
                            </w:r>
                            <w:proofErr w:type="spellStart"/>
                            <w:r w:rsidRPr="004408DE">
                              <w:rPr>
                                <w:rFonts w:cstheme="minorHAnsi"/>
                                <w:color w:val="0070C0"/>
                              </w:rPr>
                              <w:t>kN</w:t>
                            </w:r>
                            <w:proofErr w:type="spellEnd"/>
                            <w:r w:rsidRPr="004408DE">
                              <w:rPr>
                                <w:rFonts w:cstheme="minorHAnsi"/>
                                <w:color w:val="0070C0"/>
                              </w:rPr>
                              <w:t>/m</w:t>
                            </w:r>
                            <w:r w:rsidRPr="004408DE">
                              <w:rPr>
                                <w:rFonts w:cstheme="minorHAnsi"/>
                                <w:color w:val="0070C0"/>
                                <w:vertAlign w:val="superscript"/>
                              </w:rPr>
                              <w:t>2</w:t>
                            </w:r>
                          </w:p>
                          <w:p w14:paraId="506BDD5B" w14:textId="48BB08FB" w:rsidR="00DC0316" w:rsidRPr="004408DE" w:rsidRDefault="00DC0316" w:rsidP="004408DE">
                            <w:pPr>
                              <w:pStyle w:val="ListParagraph"/>
                              <w:ind w:left="270"/>
                              <w:jc w:val="both"/>
                              <w:rPr>
                                <w:rFonts w:cstheme="minorHAnsi"/>
                                <w:color w:val="0070C0"/>
                                <w:vertAlign w:val="superscript"/>
                              </w:rPr>
                            </w:pPr>
                          </w:p>
                          <w:p w14:paraId="4A5464F1" w14:textId="76DBE955" w:rsidR="00DC0316" w:rsidRPr="004408DE" w:rsidRDefault="00DC0316" w:rsidP="004408DE">
                            <w:pPr>
                              <w:pStyle w:val="ListParagraph"/>
                              <w:ind w:left="270"/>
                              <w:jc w:val="both"/>
                              <w:rPr>
                                <w:rFonts w:cstheme="minorHAnsi"/>
                                <w:color w:val="0070C0"/>
                              </w:rPr>
                            </w:pPr>
                            <w:proofErr w:type="spellStart"/>
                            <w:r w:rsidRPr="004408DE">
                              <w:rPr>
                                <w:rFonts w:cstheme="minorHAnsi"/>
                                <w:color w:val="0070C0"/>
                              </w:rPr>
                              <w:t>Vesic</w:t>
                            </w:r>
                            <w:proofErr w:type="spellEnd"/>
                            <w:r w:rsidRPr="004408DE">
                              <w:rPr>
                                <w:rFonts w:cstheme="minorHAnsi"/>
                                <w:color w:val="0070C0"/>
                              </w:rPr>
                              <w:t xml:space="preserve"> formula for square footing</w:t>
                            </w:r>
                          </w:p>
                          <w:p w14:paraId="43AAF510" w14:textId="10869D18" w:rsidR="00F470F9" w:rsidRPr="004408DE" w:rsidRDefault="003C514A" w:rsidP="004408DE">
                            <w:pPr>
                              <w:pStyle w:val="ListParagraph"/>
                              <w:ind w:left="270"/>
                              <w:jc w:val="both"/>
                              <w:rPr>
                                <w:rFonts w:cstheme="minorHAnsi"/>
                                <w:color w:val="0070C0"/>
                                <w:vertAlign w:val="subscript"/>
                              </w:rPr>
                            </w:pPr>
                            <w:proofErr w:type="spellStart"/>
                            <w:r w:rsidRPr="004408DE">
                              <w:rPr>
                                <w:rFonts w:cstheme="minorHAnsi"/>
                                <w:color w:val="0070C0"/>
                              </w:rPr>
                              <w:t>q</w:t>
                            </w:r>
                            <w:r w:rsidRPr="004408DE">
                              <w:rPr>
                                <w:rFonts w:cstheme="minorHAnsi"/>
                                <w:color w:val="0070C0"/>
                                <w:vertAlign w:val="subscript"/>
                              </w:rPr>
                              <w:t>ult</w:t>
                            </w:r>
                            <w:proofErr w:type="spellEnd"/>
                            <w:r w:rsidRPr="004408DE">
                              <w:rPr>
                                <w:rFonts w:cstheme="minorHAnsi"/>
                                <w:color w:val="0070C0"/>
                              </w:rPr>
                              <w:t>​=</w:t>
                            </w:r>
                            <w:proofErr w:type="spellStart"/>
                            <w:r w:rsidRPr="004408DE">
                              <w:rPr>
                                <w:rFonts w:cstheme="minorHAnsi"/>
                                <w:color w:val="0070C0"/>
                              </w:rPr>
                              <w:t>CN</w:t>
                            </w:r>
                            <w:r w:rsidRPr="004408DE">
                              <w:rPr>
                                <w:rFonts w:cstheme="minorHAnsi"/>
                                <w:color w:val="0070C0"/>
                                <w:vertAlign w:val="subscript"/>
                              </w:rPr>
                              <w:t>c</w:t>
                            </w:r>
                            <w:r w:rsidRPr="004408DE">
                              <w:rPr>
                                <w:rFonts w:cstheme="minorHAnsi"/>
                                <w:color w:val="0070C0"/>
                              </w:rPr>
                              <w:t>s</w:t>
                            </w:r>
                            <w:r w:rsidRPr="004408DE">
                              <w:rPr>
                                <w:rFonts w:cstheme="minorHAnsi"/>
                                <w:color w:val="0070C0"/>
                                <w:vertAlign w:val="subscript"/>
                              </w:rPr>
                              <w:t>c</w:t>
                            </w:r>
                            <w:r w:rsidRPr="004408DE">
                              <w:rPr>
                                <w:rFonts w:cstheme="minorHAnsi"/>
                                <w:color w:val="0070C0"/>
                              </w:rPr>
                              <w:t>d</w:t>
                            </w:r>
                            <w:r w:rsidRPr="004408DE">
                              <w:rPr>
                                <w:rFonts w:cstheme="minorHAnsi"/>
                                <w:color w:val="0070C0"/>
                                <w:vertAlign w:val="subscript"/>
                              </w:rPr>
                              <w:t>c</w:t>
                            </w:r>
                            <w:r w:rsidRPr="004408DE">
                              <w:rPr>
                                <w:rFonts w:cstheme="minorHAnsi"/>
                                <w:color w:val="0070C0"/>
                              </w:rPr>
                              <w:t>i</w:t>
                            </w:r>
                            <w:r w:rsidRPr="004408DE">
                              <w:rPr>
                                <w:rFonts w:cstheme="minorHAnsi"/>
                                <w:color w:val="0070C0"/>
                                <w:vertAlign w:val="subscript"/>
                              </w:rPr>
                              <w:t>c</w:t>
                            </w:r>
                            <w:r w:rsidRPr="004408DE">
                              <w:rPr>
                                <w:rFonts w:cstheme="minorHAnsi"/>
                                <w:color w:val="0070C0"/>
                              </w:rPr>
                              <w:t>b</w:t>
                            </w:r>
                            <w:r w:rsidRPr="004408DE">
                              <w:rPr>
                                <w:rFonts w:cstheme="minorHAnsi"/>
                                <w:color w:val="0070C0"/>
                                <w:vertAlign w:val="subscript"/>
                              </w:rPr>
                              <w:t>c</w:t>
                            </w:r>
                            <w:r w:rsidRPr="004408DE">
                              <w:rPr>
                                <w:rFonts w:cstheme="minorHAnsi"/>
                                <w:color w:val="0070C0"/>
                              </w:rPr>
                              <w:t>g</w:t>
                            </w:r>
                            <w:r w:rsidRPr="004408DE">
                              <w:rPr>
                                <w:rFonts w:cstheme="minorHAnsi"/>
                                <w:color w:val="0070C0"/>
                                <w:vertAlign w:val="subscript"/>
                              </w:rPr>
                              <w:t>c</w:t>
                            </w:r>
                            <w:proofErr w:type="spellEnd"/>
                            <w:r w:rsidRPr="004408DE">
                              <w:rPr>
                                <w:rFonts w:cstheme="minorHAnsi"/>
                                <w:color w:val="0070C0"/>
                              </w:rPr>
                              <w:t>​+</w:t>
                            </w:r>
                            <w:proofErr w:type="spellStart"/>
                            <w:r w:rsidRPr="004408DE">
                              <w:rPr>
                                <w:rFonts w:cstheme="minorHAnsi"/>
                                <w:color w:val="0070C0"/>
                              </w:rPr>
                              <w:t>σ</w:t>
                            </w:r>
                            <w:r w:rsidRPr="004408DE">
                              <w:rPr>
                                <w:rFonts w:cstheme="minorHAnsi"/>
                                <w:color w:val="0070C0"/>
                                <w:vertAlign w:val="subscript"/>
                              </w:rPr>
                              <w:t>zd</w:t>
                            </w:r>
                            <w:r w:rsidRPr="004408DE">
                              <w:rPr>
                                <w:rFonts w:cstheme="minorHAnsi"/>
                                <w:color w:val="0070C0"/>
                              </w:rPr>
                              <w:t>N</w:t>
                            </w:r>
                            <w:r w:rsidRPr="004408DE">
                              <w:rPr>
                                <w:rFonts w:cstheme="minorHAnsi"/>
                                <w:color w:val="0070C0"/>
                                <w:vertAlign w:val="subscript"/>
                              </w:rPr>
                              <w:t>q</w:t>
                            </w:r>
                            <w:r w:rsidRPr="004408DE">
                              <w:rPr>
                                <w:rFonts w:cstheme="minorHAnsi"/>
                                <w:color w:val="0070C0"/>
                              </w:rPr>
                              <w:t>s</w:t>
                            </w:r>
                            <w:r w:rsidRPr="004408DE">
                              <w:rPr>
                                <w:rFonts w:cstheme="minorHAnsi"/>
                                <w:color w:val="0070C0"/>
                                <w:vertAlign w:val="subscript"/>
                              </w:rPr>
                              <w:t>q</w:t>
                            </w:r>
                            <w:r w:rsidRPr="004408DE">
                              <w:rPr>
                                <w:rFonts w:cstheme="minorHAnsi"/>
                                <w:color w:val="0070C0"/>
                              </w:rPr>
                              <w:t>d</w:t>
                            </w:r>
                            <w:r w:rsidRPr="004408DE">
                              <w:rPr>
                                <w:rFonts w:cstheme="minorHAnsi"/>
                                <w:color w:val="0070C0"/>
                                <w:vertAlign w:val="subscript"/>
                              </w:rPr>
                              <w:t>q</w:t>
                            </w:r>
                            <w:r w:rsidRPr="004408DE">
                              <w:rPr>
                                <w:rFonts w:cstheme="minorHAnsi"/>
                                <w:color w:val="0070C0"/>
                              </w:rPr>
                              <w:t>i</w:t>
                            </w:r>
                            <w:r w:rsidRPr="004408DE">
                              <w:rPr>
                                <w:rFonts w:cstheme="minorHAnsi"/>
                                <w:color w:val="0070C0"/>
                                <w:vertAlign w:val="subscript"/>
                              </w:rPr>
                              <w:t>q</w:t>
                            </w:r>
                            <w:r w:rsidRPr="004408DE">
                              <w:rPr>
                                <w:rFonts w:cstheme="minorHAnsi"/>
                                <w:color w:val="0070C0"/>
                              </w:rPr>
                              <w:t>b</w:t>
                            </w:r>
                            <w:r w:rsidRPr="004408DE">
                              <w:rPr>
                                <w:rFonts w:cstheme="minorHAnsi"/>
                                <w:color w:val="0070C0"/>
                                <w:vertAlign w:val="subscript"/>
                              </w:rPr>
                              <w:t>q</w:t>
                            </w:r>
                            <w:r w:rsidRPr="004408DE">
                              <w:rPr>
                                <w:rFonts w:cstheme="minorHAnsi"/>
                                <w:color w:val="0070C0"/>
                              </w:rPr>
                              <w:t>g</w:t>
                            </w:r>
                            <w:r w:rsidRPr="004408DE">
                              <w:rPr>
                                <w:rFonts w:cstheme="minorHAnsi"/>
                                <w:color w:val="0070C0"/>
                                <w:vertAlign w:val="subscript"/>
                              </w:rPr>
                              <w:t>q</w:t>
                            </w:r>
                            <w:proofErr w:type="spellEnd"/>
                            <w:r w:rsidRPr="004408DE">
                              <w:rPr>
                                <w:rFonts w:cstheme="minorHAnsi"/>
                                <w:color w:val="0070C0"/>
                              </w:rPr>
                              <w:t>​+0.5γBN</w:t>
                            </w:r>
                            <w:r w:rsidRPr="004408DE">
                              <w:rPr>
                                <w:rFonts w:cstheme="minorHAnsi"/>
                                <w:color w:val="0070C0"/>
                                <w:vertAlign w:val="subscript"/>
                              </w:rPr>
                              <w:t>γ</w:t>
                            </w:r>
                            <w:r w:rsidRPr="004408DE">
                              <w:rPr>
                                <w:rFonts w:cstheme="minorHAnsi"/>
                                <w:color w:val="0070C0"/>
                              </w:rPr>
                              <w:t>s</w:t>
                            </w:r>
                            <w:r w:rsidRPr="004408DE">
                              <w:rPr>
                                <w:rFonts w:cstheme="minorHAnsi"/>
                                <w:color w:val="0070C0"/>
                                <w:vertAlign w:val="subscript"/>
                              </w:rPr>
                              <w:t>γ</w:t>
                            </w:r>
                            <w:r w:rsidRPr="004408DE">
                              <w:rPr>
                                <w:rFonts w:cstheme="minorHAnsi"/>
                                <w:color w:val="0070C0"/>
                              </w:rPr>
                              <w:t>d</w:t>
                            </w:r>
                            <w:r w:rsidRPr="004408DE">
                              <w:rPr>
                                <w:rFonts w:cstheme="minorHAnsi"/>
                                <w:color w:val="0070C0"/>
                                <w:vertAlign w:val="subscript"/>
                              </w:rPr>
                              <w:t>γ</w:t>
                            </w:r>
                            <w:r w:rsidRPr="004408DE">
                              <w:rPr>
                                <w:rFonts w:cstheme="minorHAnsi"/>
                                <w:color w:val="0070C0"/>
                              </w:rPr>
                              <w:t>i</w:t>
                            </w:r>
                            <w:r w:rsidRPr="004408DE">
                              <w:rPr>
                                <w:rFonts w:cstheme="minorHAnsi"/>
                                <w:color w:val="0070C0"/>
                                <w:vertAlign w:val="subscript"/>
                              </w:rPr>
                              <w:t>γ</w:t>
                            </w:r>
                            <w:r w:rsidRPr="004408DE">
                              <w:rPr>
                                <w:rFonts w:cstheme="minorHAnsi"/>
                                <w:color w:val="0070C0"/>
                              </w:rPr>
                              <w:t>b</w:t>
                            </w:r>
                            <w:r w:rsidRPr="004408DE">
                              <w:rPr>
                                <w:rFonts w:cstheme="minorHAnsi"/>
                                <w:color w:val="0070C0"/>
                                <w:vertAlign w:val="subscript"/>
                              </w:rPr>
                              <w:t>γ</w:t>
                            </w:r>
                            <w:r w:rsidRPr="004408DE">
                              <w:rPr>
                                <w:rFonts w:cstheme="minorHAnsi"/>
                                <w:color w:val="0070C0"/>
                              </w:rPr>
                              <w:t>g</w:t>
                            </w:r>
                            <w:r w:rsidRPr="004408DE">
                              <w:rPr>
                                <w:rFonts w:cstheme="minorHAnsi"/>
                                <w:color w:val="0070C0"/>
                                <w:vertAlign w:val="subscript"/>
                              </w:rPr>
                              <w:t>γ</w:t>
                            </w:r>
                          </w:p>
                          <w:p w14:paraId="174549E2" w14:textId="6ACB015B" w:rsidR="0080085E" w:rsidRPr="004408DE" w:rsidRDefault="0080085E" w:rsidP="004408DE">
                            <w:pPr>
                              <w:pStyle w:val="ListParagraph"/>
                              <w:ind w:left="270"/>
                              <w:jc w:val="both"/>
                              <w:rPr>
                                <w:rFonts w:cstheme="minorHAnsi"/>
                                <w:color w:val="0070C0"/>
                              </w:rPr>
                            </w:pPr>
                            <w:r w:rsidRPr="004408DE">
                              <w:rPr>
                                <w:rFonts w:cstheme="minorHAnsi"/>
                                <w:color w:val="0070C0"/>
                              </w:rPr>
                              <w:t>N</w:t>
                            </w:r>
                            <w:r w:rsidRPr="004408DE">
                              <w:rPr>
                                <w:rFonts w:cstheme="minorHAnsi"/>
                                <w:color w:val="0070C0"/>
                                <w:vertAlign w:val="subscript"/>
                              </w:rPr>
                              <w:t>c</w:t>
                            </w:r>
                            <w:r w:rsidRPr="004408DE">
                              <w:rPr>
                                <w:rFonts w:cstheme="minorHAnsi"/>
                                <w:color w:val="0070C0"/>
                              </w:rPr>
                              <w:t>​=30.1   N</w:t>
                            </w:r>
                            <w:r w:rsidRPr="004408DE">
                              <w:rPr>
                                <w:rFonts w:cstheme="minorHAnsi"/>
                                <w:color w:val="0070C0"/>
                                <w:vertAlign w:val="subscript"/>
                              </w:rPr>
                              <w:t>q</w:t>
                            </w:r>
                            <w:r w:rsidRPr="004408DE">
                              <w:rPr>
                                <w:rFonts w:cstheme="minorHAnsi"/>
                                <w:color w:val="0070C0"/>
                              </w:rPr>
                              <w:t xml:space="preserve">=18.4    </w:t>
                            </w:r>
                            <w:proofErr w:type="spellStart"/>
                            <w:r w:rsidRPr="004408DE">
                              <w:rPr>
                                <w:rFonts w:cstheme="minorHAnsi"/>
                                <w:color w:val="0070C0"/>
                              </w:rPr>
                              <w:t>N</w:t>
                            </w:r>
                            <w:r w:rsidRPr="004408DE">
                              <w:rPr>
                                <w:rFonts w:cstheme="minorHAnsi"/>
                                <w:color w:val="0070C0"/>
                                <w:vertAlign w:val="subscript"/>
                              </w:rPr>
                              <w:t>γ</w:t>
                            </w:r>
                            <w:proofErr w:type="spellEnd"/>
                            <w:r w:rsidRPr="004408DE">
                              <w:rPr>
                                <w:rFonts w:cstheme="minorHAnsi"/>
                                <w:color w:val="0070C0"/>
                              </w:rPr>
                              <w:t>=22.4</w:t>
                            </w:r>
                          </w:p>
                          <w:p w14:paraId="6BACA5F9" w14:textId="344C05DD" w:rsidR="00F470F9" w:rsidRPr="004408DE" w:rsidRDefault="00EB47D9" w:rsidP="004408DE">
                            <w:pPr>
                              <w:jc w:val="both"/>
                              <w:rPr>
                                <w:rFonts w:cstheme="minorHAnsi"/>
                                <w:color w:val="0070C0"/>
                              </w:rPr>
                            </w:pPr>
                            <w:r w:rsidRPr="004408DE">
                              <w:rPr>
                                <w:rFonts w:cstheme="minorHAnsi"/>
                                <w:color w:val="0070C0"/>
                              </w:rPr>
                              <w:t>=5*30.1</w:t>
                            </w:r>
                            <w:r w:rsidR="0013046A" w:rsidRPr="004408DE">
                              <w:rPr>
                                <w:rFonts w:cstheme="minorHAnsi"/>
                                <w:color w:val="0070C0"/>
                              </w:rPr>
                              <w:t>*</w:t>
                            </w:r>
                            <w:r w:rsidR="0041109B" w:rsidRPr="004408DE">
                              <w:rPr>
                                <w:rFonts w:cstheme="minorHAnsi"/>
                                <w:color w:val="0070C0"/>
                              </w:rPr>
                              <w:t>1.61</w:t>
                            </w:r>
                            <w:r w:rsidR="00605719" w:rsidRPr="004408DE">
                              <w:rPr>
                                <w:rFonts w:cstheme="minorHAnsi"/>
                                <w:color w:val="0070C0"/>
                              </w:rPr>
                              <w:t>*</w:t>
                            </w:r>
                            <w:r w:rsidR="0041109B" w:rsidRPr="004408DE">
                              <w:rPr>
                                <w:rFonts w:cstheme="minorHAnsi"/>
                                <w:color w:val="0070C0"/>
                              </w:rPr>
                              <w:t>1.2+0.5*19.2</w:t>
                            </w:r>
                            <w:r w:rsidR="006B6088" w:rsidRPr="004408DE">
                              <w:rPr>
                                <w:rFonts w:cstheme="minorHAnsi"/>
                                <w:color w:val="0070C0"/>
                              </w:rPr>
                              <w:t>*18.4</w:t>
                            </w:r>
                            <w:r w:rsidR="0041109B" w:rsidRPr="004408DE">
                              <w:rPr>
                                <w:rFonts w:cstheme="minorHAnsi"/>
                                <w:color w:val="0070C0"/>
                              </w:rPr>
                              <w:t>*1.14*1.57</w:t>
                            </w:r>
                            <w:r w:rsidRPr="004408DE">
                              <w:rPr>
                                <w:rFonts w:cstheme="minorHAnsi"/>
                                <w:color w:val="0070C0"/>
                              </w:rPr>
                              <w:t>+</w:t>
                            </w:r>
                            <w:r w:rsidR="0041109B" w:rsidRPr="004408DE">
                              <w:rPr>
                                <w:rFonts w:cstheme="minorHAnsi"/>
                                <w:color w:val="0070C0"/>
                              </w:rPr>
                              <w:t>0.5*19.2*</w:t>
                            </w:r>
                            <w:r w:rsidRPr="004408DE">
                              <w:rPr>
                                <w:rFonts w:cstheme="minorHAnsi"/>
                                <w:color w:val="0070C0"/>
                              </w:rPr>
                              <w:t>22.4</w:t>
                            </w:r>
                            <w:r w:rsidR="00605719" w:rsidRPr="004408DE">
                              <w:rPr>
                                <w:rFonts w:cstheme="minorHAnsi"/>
                                <w:color w:val="0070C0"/>
                              </w:rPr>
                              <w:t>*0.6*</w:t>
                            </w:r>
                            <w:r w:rsidR="0022495F" w:rsidRPr="004408DE">
                              <w:rPr>
                                <w:rFonts w:cstheme="minorHAnsi"/>
                                <w:color w:val="0070C0"/>
                              </w:rPr>
                              <w:t>1=</w:t>
                            </w:r>
                            <w:r w:rsidR="006B6088" w:rsidRPr="004408DE">
                              <w:rPr>
                                <w:rFonts w:cstheme="minorHAnsi"/>
                                <w:color w:val="0070C0"/>
                              </w:rPr>
                              <w:t>736</w:t>
                            </w:r>
                            <w:r w:rsidR="0022495F" w:rsidRPr="004408DE">
                              <w:rPr>
                                <w:rFonts w:cstheme="minorHAnsi"/>
                                <w:color w:val="0070C0"/>
                              </w:rPr>
                              <w:t xml:space="preserve"> </w:t>
                            </w:r>
                            <w:proofErr w:type="spellStart"/>
                            <w:r w:rsidR="0022495F" w:rsidRPr="004408DE">
                              <w:rPr>
                                <w:rFonts w:cstheme="minorHAnsi"/>
                                <w:color w:val="0070C0"/>
                              </w:rPr>
                              <w:t>kN</w:t>
                            </w:r>
                            <w:proofErr w:type="spellEnd"/>
                            <w:r w:rsidR="0022495F" w:rsidRPr="004408DE">
                              <w:rPr>
                                <w:rFonts w:cstheme="minorHAnsi"/>
                                <w:color w:val="0070C0"/>
                              </w:rPr>
                              <w:t>/m</w:t>
                            </w:r>
                            <w:r w:rsidR="0022495F" w:rsidRPr="004408DE">
                              <w:rPr>
                                <w:rFonts w:cstheme="minorHAnsi"/>
                                <w:color w:val="0070C0"/>
                                <w:vertAlign w:val="superscript"/>
                              </w:rPr>
                              <w:t>2</w:t>
                            </w:r>
                          </w:p>
                          <w:p w14:paraId="7FDE4803" w14:textId="5FB4FF19" w:rsidR="00E62E38" w:rsidRPr="00AD1EC0" w:rsidRDefault="00E62E38" w:rsidP="00AD1EC0">
                            <w:pPr>
                              <w:pStyle w:val="NormalWeb"/>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9F969" id="Rectangle: Rounded Corners 1325085176" o:spid="_x0000_s1026" style="position:absolute;margin-left:424.05pt;margin-top:14.4pt;width:475.25pt;height:25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" fillcolor="#4472c4" strokecolor="#1f3763 [1604]" strokeweight="1pt">
                <v:fill opacity="9766f"/>
                <v:stroke joinstyle="miter"/>
                <v:textbox>
                  <w:txbxContent>
                    <w:p w14:paraId="669C24B0" w14:textId="67A4B6B9" w:rsidR="00E62E38" w:rsidRPr="004408DE" w:rsidRDefault="00E62E38" w:rsidP="00E62E38">
                      <w:pPr>
                        <w:spacing w:after="0" w:line="240" w:lineRule="auto"/>
                        <w:jc w:val="center"/>
                        <w:outlineLvl w:val="2"/>
                        <w:rPr>
                          <w:rFonts w:eastAsia="Times New Roman" w:cstheme="minorHAnsi"/>
                          <w:b/>
                          <w:bCs/>
                          <w:color w:val="0D0D0D" w:themeColor="text1" w:themeTint="F2"/>
                          <w:sz w:val="24"/>
                          <w:szCs w:val="24"/>
                          <w:u w:val="single"/>
                        </w:rPr>
                      </w:pPr>
                      <w:r w:rsidRPr="004408DE">
                        <w:rPr>
                          <w:rFonts w:eastAsia="Times New Roman" w:cstheme="minorHAnsi"/>
                          <w:b/>
                          <w:bCs/>
                          <w:color w:val="0D0D0D" w:themeColor="text1" w:themeTint="F2"/>
                          <w:sz w:val="24"/>
                          <w:szCs w:val="24"/>
                          <w:u w:val="single"/>
                        </w:rPr>
                        <w:t>Theoretical solution of the problem</w:t>
                      </w:r>
                    </w:p>
                    <w:p w14:paraId="1894FFCD" w14:textId="5E96D467" w:rsidR="00AD1EC0" w:rsidRPr="004408DE" w:rsidRDefault="00AD1EC0" w:rsidP="004408DE">
                      <w:pPr>
                        <w:pStyle w:val="NormalWeb"/>
                        <w:jc w:val="both"/>
                        <w:rPr>
                          <w:rFonts w:asciiTheme="minorHAnsi" w:hAnsiTheme="minorHAnsi" w:cstheme="minorHAnsi"/>
                          <w:color w:val="0D0D0D" w:themeColor="text1" w:themeTint="F2"/>
                          <w:sz w:val="22"/>
                          <w:szCs w:val="22"/>
                        </w:rPr>
                      </w:pPr>
                      <w:r w:rsidRPr="004408DE">
                        <w:rPr>
                          <w:rFonts w:asciiTheme="minorHAnsi" w:hAnsiTheme="minorHAnsi" w:cstheme="minorHAnsi"/>
                          <w:color w:val="0D0D0D" w:themeColor="text1" w:themeTint="F2"/>
                          <w:sz w:val="22"/>
                          <w:szCs w:val="22"/>
                        </w:rPr>
                        <w:t>Solution based on Terzaghi’s theoretical/</w:t>
                      </w:r>
                      <w:proofErr w:type="spellStart"/>
                      <w:r w:rsidRPr="004408DE">
                        <w:rPr>
                          <w:rFonts w:asciiTheme="minorHAnsi" w:hAnsiTheme="minorHAnsi" w:cstheme="minorHAnsi"/>
                          <w:color w:val="0D0D0D" w:themeColor="text1" w:themeTint="F2"/>
                          <w:sz w:val="22"/>
                          <w:szCs w:val="22"/>
                        </w:rPr>
                        <w:t>emperical</w:t>
                      </w:r>
                      <w:proofErr w:type="spellEnd"/>
                      <w:r w:rsidRPr="004408DE">
                        <w:rPr>
                          <w:rFonts w:asciiTheme="minorHAnsi" w:hAnsiTheme="minorHAnsi" w:cstheme="minorHAnsi"/>
                          <w:color w:val="0D0D0D" w:themeColor="text1" w:themeTint="F2"/>
                          <w:sz w:val="22"/>
                          <w:szCs w:val="22"/>
                        </w:rPr>
                        <w:t xml:space="preserve"> formula:</w:t>
                      </w:r>
                    </w:p>
                    <w:p w14:paraId="78CF4DD2" w14:textId="77777777" w:rsidR="00AD1EC0" w:rsidRPr="004408DE" w:rsidRDefault="00AD1EC0" w:rsidP="004408DE">
                      <w:pPr>
                        <w:pStyle w:val="ListParagraph"/>
                        <w:ind w:left="270"/>
                        <w:jc w:val="both"/>
                        <w:rPr>
                          <w:rFonts w:cstheme="minorHAnsi"/>
                          <w:color w:val="0070C0"/>
                        </w:rPr>
                      </w:pPr>
                      <w:proofErr w:type="spellStart"/>
                      <w:r w:rsidRPr="004408DE">
                        <w:rPr>
                          <w:rFonts w:cstheme="minorHAnsi"/>
                          <w:color w:val="0070C0"/>
                        </w:rPr>
                        <w:t>Terzagi</w:t>
                      </w:r>
                      <w:proofErr w:type="spellEnd"/>
                      <w:r w:rsidRPr="004408DE">
                        <w:rPr>
                          <w:rFonts w:cstheme="minorHAnsi"/>
                          <w:color w:val="0070C0"/>
                        </w:rPr>
                        <w:t xml:space="preserve"> formula for square footing:</w:t>
                      </w:r>
                    </w:p>
                    <w:p w14:paraId="43E97B02" w14:textId="485ADA96" w:rsidR="00AD1EC0" w:rsidRPr="004408DE" w:rsidRDefault="00AD1EC0" w:rsidP="004408DE">
                      <w:pPr>
                        <w:pStyle w:val="ListParagraph"/>
                        <w:ind w:left="270"/>
                        <w:jc w:val="both"/>
                        <w:rPr>
                          <w:rFonts w:cstheme="minorHAnsi"/>
                          <w:color w:val="0070C0"/>
                        </w:rPr>
                      </w:pPr>
                      <w:proofErr w:type="spellStart"/>
                      <w:r w:rsidRPr="004408DE">
                        <w:rPr>
                          <w:rFonts w:cstheme="minorHAnsi"/>
                          <w:color w:val="0070C0"/>
                        </w:rPr>
                        <w:t>q</w:t>
                      </w:r>
                      <w:r w:rsidRPr="004408DE">
                        <w:rPr>
                          <w:rFonts w:cstheme="minorHAnsi"/>
                          <w:color w:val="0070C0"/>
                          <w:vertAlign w:val="subscript"/>
                        </w:rPr>
                        <w:t>ult</w:t>
                      </w:r>
                      <w:proofErr w:type="spellEnd"/>
                      <w:r w:rsidRPr="004408DE">
                        <w:rPr>
                          <w:rFonts w:cstheme="minorHAnsi"/>
                          <w:color w:val="0070C0"/>
                        </w:rPr>
                        <w:t>​=1.3CN</w:t>
                      </w:r>
                      <w:r w:rsidRPr="004408DE">
                        <w:rPr>
                          <w:rFonts w:cstheme="minorHAnsi"/>
                          <w:color w:val="0070C0"/>
                          <w:vertAlign w:val="subscript"/>
                        </w:rPr>
                        <w:t>c</w:t>
                      </w:r>
                      <w:r w:rsidRPr="004408DE">
                        <w:rPr>
                          <w:rFonts w:cstheme="minorHAnsi"/>
                          <w:color w:val="0070C0"/>
                        </w:rPr>
                        <w:t>​+</w:t>
                      </w:r>
                      <w:proofErr w:type="spellStart"/>
                      <w:r w:rsidRPr="004408DE">
                        <w:rPr>
                          <w:rFonts w:cstheme="minorHAnsi"/>
                          <w:color w:val="0070C0"/>
                        </w:rPr>
                        <w:t>qN</w:t>
                      </w:r>
                      <w:r w:rsidRPr="004408DE">
                        <w:rPr>
                          <w:rFonts w:cstheme="minorHAnsi"/>
                          <w:color w:val="0070C0"/>
                          <w:vertAlign w:val="subscript"/>
                        </w:rPr>
                        <w:t>q</w:t>
                      </w:r>
                      <w:proofErr w:type="spellEnd"/>
                      <w:r w:rsidRPr="004408DE">
                        <w:rPr>
                          <w:rFonts w:cstheme="minorHAnsi"/>
                          <w:color w:val="0070C0"/>
                        </w:rPr>
                        <w:t>​+0.4γBN</w:t>
                      </w:r>
                      <w:r w:rsidRPr="004408DE">
                        <w:rPr>
                          <w:rFonts w:cstheme="minorHAnsi"/>
                          <w:color w:val="0070C0"/>
                          <w:vertAlign w:val="subscript"/>
                        </w:rPr>
                        <w:t>γ</w:t>
                      </w:r>
                    </w:p>
                    <w:p w14:paraId="6F20D02B" w14:textId="77777777" w:rsidR="00AD1EC0" w:rsidRPr="004408DE" w:rsidRDefault="00AD1EC0" w:rsidP="004408DE">
                      <w:pPr>
                        <w:pStyle w:val="ListParagraph"/>
                        <w:ind w:left="270"/>
                        <w:jc w:val="both"/>
                        <w:rPr>
                          <w:rFonts w:cstheme="minorHAnsi"/>
                          <w:color w:val="0070C0"/>
                        </w:rPr>
                      </w:pPr>
                      <w:r w:rsidRPr="004408DE">
                        <w:rPr>
                          <w:rFonts w:cstheme="minorHAnsi"/>
                          <w:color w:val="0070C0"/>
                        </w:rPr>
                        <w:t>N</w:t>
                      </w:r>
                      <w:r w:rsidRPr="004408DE">
                        <w:rPr>
                          <w:rFonts w:cstheme="minorHAnsi"/>
                          <w:color w:val="0070C0"/>
                          <w:vertAlign w:val="subscript"/>
                        </w:rPr>
                        <w:t>c</w:t>
                      </w:r>
                      <w:r w:rsidRPr="004408DE">
                        <w:rPr>
                          <w:rFonts w:cstheme="minorHAnsi"/>
                          <w:color w:val="0070C0"/>
                        </w:rPr>
                        <w:t>​=37.16   N</w:t>
                      </w:r>
                      <w:r w:rsidRPr="004408DE">
                        <w:rPr>
                          <w:rFonts w:cstheme="minorHAnsi"/>
                          <w:color w:val="0070C0"/>
                          <w:vertAlign w:val="subscript"/>
                        </w:rPr>
                        <w:t>q</w:t>
                      </w:r>
                      <w:r w:rsidRPr="004408DE">
                        <w:rPr>
                          <w:rFonts w:cstheme="minorHAnsi"/>
                          <w:color w:val="0070C0"/>
                        </w:rPr>
                        <w:t xml:space="preserve">=22.45   </w:t>
                      </w:r>
                      <w:proofErr w:type="spellStart"/>
                      <w:r w:rsidRPr="004408DE">
                        <w:rPr>
                          <w:rFonts w:cstheme="minorHAnsi"/>
                          <w:color w:val="0070C0"/>
                        </w:rPr>
                        <w:t>N</w:t>
                      </w:r>
                      <w:r w:rsidRPr="004408DE">
                        <w:rPr>
                          <w:rFonts w:cstheme="minorHAnsi"/>
                          <w:color w:val="0070C0"/>
                          <w:vertAlign w:val="subscript"/>
                        </w:rPr>
                        <w:t>γ</w:t>
                      </w:r>
                      <w:proofErr w:type="spellEnd"/>
                      <w:r w:rsidRPr="004408DE">
                        <w:rPr>
                          <w:rFonts w:cstheme="minorHAnsi"/>
                          <w:color w:val="0070C0"/>
                        </w:rPr>
                        <w:t>=19.13</w:t>
                      </w:r>
                    </w:p>
                    <w:p w14:paraId="58DEF6A8" w14:textId="77777777" w:rsidR="00AD1EC0" w:rsidRPr="004408DE" w:rsidRDefault="00AD1EC0" w:rsidP="004408DE">
                      <w:pPr>
                        <w:pStyle w:val="ListParagraph"/>
                        <w:ind w:left="270"/>
                        <w:jc w:val="both"/>
                        <w:rPr>
                          <w:rFonts w:cstheme="minorHAnsi"/>
                          <w:color w:val="0070C0"/>
                        </w:rPr>
                      </w:pPr>
                      <w:r w:rsidRPr="004408DE">
                        <w:rPr>
                          <w:rFonts w:cstheme="minorHAnsi"/>
                          <w:color w:val="0070C0"/>
                        </w:rPr>
                        <w:t xml:space="preserve">q = γ × </w:t>
                      </w:r>
                      <w:proofErr w:type="spellStart"/>
                      <w:r w:rsidRPr="004408DE">
                        <w:rPr>
                          <w:rFonts w:cstheme="minorHAnsi"/>
                          <w:color w:val="0070C0"/>
                        </w:rPr>
                        <w:t>D</w:t>
                      </w:r>
                      <w:r w:rsidRPr="004408DE">
                        <w:rPr>
                          <w:rFonts w:cstheme="minorHAnsi"/>
                          <w:color w:val="0070C0"/>
                          <w:vertAlign w:val="subscript"/>
                        </w:rPr>
                        <w:t>f</w:t>
                      </w:r>
                      <w:proofErr w:type="spellEnd"/>
                      <w:r w:rsidRPr="004408DE">
                        <w:rPr>
                          <w:rFonts w:cstheme="minorHAnsi"/>
                          <w:color w:val="0070C0"/>
                        </w:rPr>
                        <w:t xml:space="preserve"> = 19.2*0.5 = 9.6 kPa</w:t>
                      </w:r>
                    </w:p>
                    <w:p w14:paraId="7CA980BD" w14:textId="77777777" w:rsidR="00AD1EC0" w:rsidRPr="004408DE" w:rsidRDefault="00AD1EC0" w:rsidP="004408DE">
                      <w:pPr>
                        <w:pStyle w:val="ListParagraph"/>
                        <w:ind w:left="270"/>
                        <w:jc w:val="both"/>
                        <w:rPr>
                          <w:rFonts w:cstheme="minorHAnsi"/>
                          <w:color w:val="0070C0"/>
                          <w:rtl/>
                          <w:lang w:bidi="fa-IR"/>
                        </w:rPr>
                      </w:pPr>
                      <w:proofErr w:type="spellStart"/>
                      <w:r w:rsidRPr="004408DE">
                        <w:rPr>
                          <w:rFonts w:cstheme="minorHAnsi"/>
                          <w:color w:val="0070C0"/>
                        </w:rPr>
                        <w:t>q</w:t>
                      </w:r>
                      <w:r w:rsidRPr="004408DE">
                        <w:rPr>
                          <w:rFonts w:cstheme="minorHAnsi"/>
                          <w:color w:val="0070C0"/>
                          <w:vertAlign w:val="subscript"/>
                        </w:rPr>
                        <w:t>f</w:t>
                      </w:r>
                      <w:proofErr w:type="spellEnd"/>
                      <w:r w:rsidRPr="004408DE">
                        <w:rPr>
                          <w:rFonts w:cstheme="minorHAnsi"/>
                          <w:color w:val="0070C0"/>
                          <w:vertAlign w:val="subscript"/>
                        </w:rPr>
                        <w:t xml:space="preserve">= </w:t>
                      </w:r>
                      <w:proofErr w:type="spellStart"/>
                      <w:r w:rsidRPr="004408DE">
                        <w:rPr>
                          <w:rFonts w:cstheme="minorHAnsi"/>
                          <w:color w:val="0070C0"/>
                        </w:rPr>
                        <w:t>W</w:t>
                      </w:r>
                      <w:r w:rsidRPr="004408DE">
                        <w:rPr>
                          <w:rFonts w:cstheme="minorHAnsi"/>
                          <w:color w:val="0070C0"/>
                          <w:vertAlign w:val="subscript"/>
                        </w:rPr>
                        <w:t>f</w:t>
                      </w:r>
                      <w:proofErr w:type="spellEnd"/>
                      <w:r w:rsidRPr="004408DE">
                        <w:rPr>
                          <w:rFonts w:cstheme="minorHAnsi"/>
                          <w:color w:val="0070C0"/>
                        </w:rPr>
                        <w:t xml:space="preserve">/A = 0.5*24=12 </w:t>
                      </w:r>
                      <w:proofErr w:type="spellStart"/>
                      <w:r w:rsidRPr="004408DE">
                        <w:rPr>
                          <w:rFonts w:cstheme="minorHAnsi"/>
                          <w:color w:val="0070C0"/>
                        </w:rPr>
                        <w:t>kN</w:t>
                      </w:r>
                      <w:proofErr w:type="spellEnd"/>
                      <w:r w:rsidRPr="004408DE">
                        <w:rPr>
                          <w:rFonts w:cstheme="minorHAnsi"/>
                          <w:color w:val="0070C0"/>
                        </w:rPr>
                        <w:t>/m</w:t>
                      </w:r>
                      <w:r w:rsidRPr="004408DE">
                        <w:rPr>
                          <w:rFonts w:cstheme="minorHAnsi"/>
                          <w:color w:val="0070C0"/>
                          <w:vertAlign w:val="superscript"/>
                        </w:rPr>
                        <w:t>2</w:t>
                      </w:r>
                    </w:p>
                    <w:p w14:paraId="0DBCE094" w14:textId="4D2756CE" w:rsidR="00AD1EC0" w:rsidRPr="004408DE" w:rsidRDefault="00AD1EC0" w:rsidP="004408DE">
                      <w:pPr>
                        <w:pStyle w:val="ListParagraph"/>
                        <w:ind w:left="270"/>
                        <w:jc w:val="both"/>
                        <w:rPr>
                          <w:rFonts w:cstheme="minorHAnsi"/>
                          <w:color w:val="0070C0"/>
                          <w:vertAlign w:val="superscript"/>
                        </w:rPr>
                      </w:pPr>
                      <w:proofErr w:type="spellStart"/>
                      <w:r w:rsidRPr="004408DE">
                        <w:rPr>
                          <w:rFonts w:cstheme="minorHAnsi"/>
                          <w:color w:val="0070C0"/>
                        </w:rPr>
                        <w:t>q</w:t>
                      </w:r>
                      <w:r w:rsidRPr="004408DE">
                        <w:rPr>
                          <w:rFonts w:cstheme="minorHAnsi"/>
                          <w:color w:val="0070C0"/>
                          <w:vertAlign w:val="subscript"/>
                        </w:rPr>
                        <w:t>ult</w:t>
                      </w:r>
                      <w:proofErr w:type="spellEnd"/>
                      <w:r w:rsidRPr="004408DE">
                        <w:rPr>
                          <w:rFonts w:cstheme="minorHAnsi"/>
                          <w:color w:val="0070C0"/>
                        </w:rPr>
                        <w:t>​=1.3CN</w:t>
                      </w:r>
                      <w:r w:rsidRPr="004408DE">
                        <w:rPr>
                          <w:rFonts w:cstheme="minorHAnsi"/>
                          <w:color w:val="0070C0"/>
                          <w:vertAlign w:val="subscript"/>
                        </w:rPr>
                        <w:t>c</w:t>
                      </w:r>
                      <w:r w:rsidRPr="004408DE">
                        <w:rPr>
                          <w:rFonts w:cstheme="minorHAnsi"/>
                          <w:color w:val="0070C0"/>
                        </w:rPr>
                        <w:t>​+</w:t>
                      </w:r>
                      <w:proofErr w:type="spellStart"/>
                      <w:r w:rsidRPr="004408DE">
                        <w:rPr>
                          <w:rFonts w:cstheme="minorHAnsi"/>
                          <w:color w:val="0070C0"/>
                        </w:rPr>
                        <w:t>qN</w:t>
                      </w:r>
                      <w:r w:rsidRPr="004408DE">
                        <w:rPr>
                          <w:rFonts w:cstheme="minorHAnsi"/>
                          <w:color w:val="0070C0"/>
                          <w:vertAlign w:val="subscript"/>
                        </w:rPr>
                        <w:t>q</w:t>
                      </w:r>
                      <w:proofErr w:type="spellEnd"/>
                      <w:r w:rsidRPr="004408DE">
                        <w:rPr>
                          <w:rFonts w:cstheme="minorHAnsi"/>
                          <w:color w:val="0070C0"/>
                        </w:rPr>
                        <w:t>​+0.4γBN</w:t>
                      </w:r>
                      <w:r w:rsidRPr="004408DE">
                        <w:rPr>
                          <w:rFonts w:cstheme="minorHAnsi"/>
                          <w:color w:val="0070C0"/>
                          <w:vertAlign w:val="subscript"/>
                        </w:rPr>
                        <w:t>γ</w:t>
                      </w:r>
                      <w:r w:rsidRPr="004408DE" w:rsidDel="001A635F">
                        <w:rPr>
                          <w:rFonts w:cstheme="minorHAnsi"/>
                          <w:color w:val="0070C0"/>
                        </w:rPr>
                        <w:t xml:space="preserve"> </w:t>
                      </w:r>
                      <w:r w:rsidR="000A6BD0" w:rsidRPr="004408DE">
                        <w:rPr>
                          <w:rFonts w:cstheme="minorHAnsi"/>
                          <w:color w:val="0070C0"/>
                        </w:rPr>
                        <w:t>=</w:t>
                      </w:r>
                      <w:r w:rsidRPr="004408DE">
                        <w:rPr>
                          <w:rFonts w:cstheme="minorHAnsi"/>
                          <w:color w:val="0070C0"/>
                        </w:rPr>
                        <w:t>1.3*5*37.16+9.6*</w:t>
                      </w:r>
                      <w:r w:rsidR="003778E3" w:rsidRPr="004408DE">
                        <w:rPr>
                          <w:rFonts w:cstheme="minorHAnsi"/>
                          <w:color w:val="0070C0"/>
                        </w:rPr>
                        <w:t>22.45</w:t>
                      </w:r>
                      <w:r w:rsidRPr="004408DE">
                        <w:rPr>
                          <w:rFonts w:cstheme="minorHAnsi"/>
                          <w:color w:val="0070C0"/>
                        </w:rPr>
                        <w:t>+0.4*19.2*1*</w:t>
                      </w:r>
                      <w:r w:rsidR="000A6BD0" w:rsidRPr="004408DE">
                        <w:rPr>
                          <w:rFonts w:cstheme="minorHAnsi"/>
                          <w:color w:val="0070C0"/>
                        </w:rPr>
                        <w:t>19.</w:t>
                      </w:r>
                      <w:r w:rsidR="003778E3" w:rsidRPr="004408DE">
                        <w:rPr>
                          <w:rFonts w:cstheme="minorHAnsi"/>
                          <w:color w:val="0070C0"/>
                        </w:rPr>
                        <w:t>13</w:t>
                      </w:r>
                      <w:r w:rsidRPr="004408DE">
                        <w:rPr>
                          <w:rFonts w:cstheme="minorHAnsi"/>
                          <w:color w:val="0070C0"/>
                        </w:rPr>
                        <w:t xml:space="preserve">= </w:t>
                      </w:r>
                      <w:r w:rsidR="003778E3" w:rsidRPr="004408DE">
                        <w:rPr>
                          <w:rFonts w:cstheme="minorHAnsi"/>
                          <w:color w:val="0070C0"/>
                        </w:rPr>
                        <w:t>603</w:t>
                      </w:r>
                      <w:r w:rsidRPr="004408DE">
                        <w:rPr>
                          <w:rFonts w:cstheme="minorHAnsi"/>
                          <w:color w:val="0070C0"/>
                        </w:rPr>
                        <w:t xml:space="preserve"> </w:t>
                      </w:r>
                      <w:proofErr w:type="spellStart"/>
                      <w:r w:rsidRPr="004408DE">
                        <w:rPr>
                          <w:rFonts w:cstheme="minorHAnsi"/>
                          <w:color w:val="0070C0"/>
                        </w:rPr>
                        <w:t>kN</w:t>
                      </w:r>
                      <w:proofErr w:type="spellEnd"/>
                      <w:r w:rsidRPr="004408DE">
                        <w:rPr>
                          <w:rFonts w:cstheme="minorHAnsi"/>
                          <w:color w:val="0070C0"/>
                        </w:rPr>
                        <w:t>/m</w:t>
                      </w:r>
                      <w:r w:rsidRPr="004408DE">
                        <w:rPr>
                          <w:rFonts w:cstheme="minorHAnsi"/>
                          <w:color w:val="0070C0"/>
                          <w:vertAlign w:val="superscript"/>
                        </w:rPr>
                        <w:t>2</w:t>
                      </w:r>
                    </w:p>
                    <w:p w14:paraId="506BDD5B" w14:textId="48BB08FB" w:rsidR="00DC0316" w:rsidRPr="004408DE" w:rsidRDefault="00DC0316" w:rsidP="004408DE">
                      <w:pPr>
                        <w:pStyle w:val="ListParagraph"/>
                        <w:ind w:left="270"/>
                        <w:jc w:val="both"/>
                        <w:rPr>
                          <w:rFonts w:cstheme="minorHAnsi"/>
                          <w:color w:val="0070C0"/>
                          <w:vertAlign w:val="superscript"/>
                        </w:rPr>
                      </w:pPr>
                    </w:p>
                    <w:p w14:paraId="4A5464F1" w14:textId="76DBE955" w:rsidR="00DC0316" w:rsidRPr="004408DE" w:rsidRDefault="00DC0316" w:rsidP="004408DE">
                      <w:pPr>
                        <w:pStyle w:val="ListParagraph"/>
                        <w:ind w:left="270"/>
                        <w:jc w:val="both"/>
                        <w:rPr>
                          <w:rFonts w:cstheme="minorHAnsi"/>
                          <w:color w:val="0070C0"/>
                        </w:rPr>
                      </w:pPr>
                      <w:proofErr w:type="spellStart"/>
                      <w:r w:rsidRPr="004408DE">
                        <w:rPr>
                          <w:rFonts w:cstheme="minorHAnsi"/>
                          <w:color w:val="0070C0"/>
                        </w:rPr>
                        <w:t>Vesic</w:t>
                      </w:r>
                      <w:proofErr w:type="spellEnd"/>
                      <w:r w:rsidRPr="004408DE">
                        <w:rPr>
                          <w:rFonts w:cstheme="minorHAnsi"/>
                          <w:color w:val="0070C0"/>
                        </w:rPr>
                        <w:t xml:space="preserve"> formula for square footing</w:t>
                      </w:r>
                    </w:p>
                    <w:p w14:paraId="43AAF510" w14:textId="10869D18" w:rsidR="00F470F9" w:rsidRPr="004408DE" w:rsidRDefault="003C514A" w:rsidP="004408DE">
                      <w:pPr>
                        <w:pStyle w:val="ListParagraph"/>
                        <w:ind w:left="270"/>
                        <w:jc w:val="both"/>
                        <w:rPr>
                          <w:rFonts w:cstheme="minorHAnsi"/>
                          <w:color w:val="0070C0"/>
                          <w:vertAlign w:val="subscript"/>
                        </w:rPr>
                      </w:pPr>
                      <w:proofErr w:type="spellStart"/>
                      <w:r w:rsidRPr="004408DE">
                        <w:rPr>
                          <w:rFonts w:cstheme="minorHAnsi"/>
                          <w:color w:val="0070C0"/>
                        </w:rPr>
                        <w:t>q</w:t>
                      </w:r>
                      <w:r w:rsidRPr="004408DE">
                        <w:rPr>
                          <w:rFonts w:cstheme="minorHAnsi"/>
                          <w:color w:val="0070C0"/>
                          <w:vertAlign w:val="subscript"/>
                        </w:rPr>
                        <w:t>ult</w:t>
                      </w:r>
                      <w:proofErr w:type="spellEnd"/>
                      <w:r w:rsidRPr="004408DE">
                        <w:rPr>
                          <w:rFonts w:cstheme="minorHAnsi"/>
                          <w:color w:val="0070C0"/>
                        </w:rPr>
                        <w:t>​=</w:t>
                      </w:r>
                      <w:proofErr w:type="spellStart"/>
                      <w:r w:rsidRPr="004408DE">
                        <w:rPr>
                          <w:rFonts w:cstheme="minorHAnsi"/>
                          <w:color w:val="0070C0"/>
                        </w:rPr>
                        <w:t>CN</w:t>
                      </w:r>
                      <w:r w:rsidRPr="004408DE">
                        <w:rPr>
                          <w:rFonts w:cstheme="minorHAnsi"/>
                          <w:color w:val="0070C0"/>
                          <w:vertAlign w:val="subscript"/>
                        </w:rPr>
                        <w:t>c</w:t>
                      </w:r>
                      <w:r w:rsidRPr="004408DE">
                        <w:rPr>
                          <w:rFonts w:cstheme="minorHAnsi"/>
                          <w:color w:val="0070C0"/>
                        </w:rPr>
                        <w:t>s</w:t>
                      </w:r>
                      <w:r w:rsidRPr="004408DE">
                        <w:rPr>
                          <w:rFonts w:cstheme="minorHAnsi"/>
                          <w:color w:val="0070C0"/>
                          <w:vertAlign w:val="subscript"/>
                        </w:rPr>
                        <w:t>c</w:t>
                      </w:r>
                      <w:r w:rsidRPr="004408DE">
                        <w:rPr>
                          <w:rFonts w:cstheme="minorHAnsi"/>
                          <w:color w:val="0070C0"/>
                        </w:rPr>
                        <w:t>d</w:t>
                      </w:r>
                      <w:r w:rsidRPr="004408DE">
                        <w:rPr>
                          <w:rFonts w:cstheme="minorHAnsi"/>
                          <w:color w:val="0070C0"/>
                          <w:vertAlign w:val="subscript"/>
                        </w:rPr>
                        <w:t>c</w:t>
                      </w:r>
                      <w:r w:rsidRPr="004408DE">
                        <w:rPr>
                          <w:rFonts w:cstheme="minorHAnsi"/>
                          <w:color w:val="0070C0"/>
                        </w:rPr>
                        <w:t>i</w:t>
                      </w:r>
                      <w:r w:rsidRPr="004408DE">
                        <w:rPr>
                          <w:rFonts w:cstheme="minorHAnsi"/>
                          <w:color w:val="0070C0"/>
                          <w:vertAlign w:val="subscript"/>
                        </w:rPr>
                        <w:t>c</w:t>
                      </w:r>
                      <w:r w:rsidRPr="004408DE">
                        <w:rPr>
                          <w:rFonts w:cstheme="minorHAnsi"/>
                          <w:color w:val="0070C0"/>
                        </w:rPr>
                        <w:t>b</w:t>
                      </w:r>
                      <w:r w:rsidRPr="004408DE">
                        <w:rPr>
                          <w:rFonts w:cstheme="minorHAnsi"/>
                          <w:color w:val="0070C0"/>
                          <w:vertAlign w:val="subscript"/>
                        </w:rPr>
                        <w:t>c</w:t>
                      </w:r>
                      <w:r w:rsidRPr="004408DE">
                        <w:rPr>
                          <w:rFonts w:cstheme="minorHAnsi"/>
                          <w:color w:val="0070C0"/>
                        </w:rPr>
                        <w:t>g</w:t>
                      </w:r>
                      <w:r w:rsidRPr="004408DE">
                        <w:rPr>
                          <w:rFonts w:cstheme="minorHAnsi"/>
                          <w:color w:val="0070C0"/>
                          <w:vertAlign w:val="subscript"/>
                        </w:rPr>
                        <w:t>c</w:t>
                      </w:r>
                      <w:proofErr w:type="spellEnd"/>
                      <w:r w:rsidRPr="004408DE">
                        <w:rPr>
                          <w:rFonts w:cstheme="minorHAnsi"/>
                          <w:color w:val="0070C0"/>
                        </w:rPr>
                        <w:t>​+</w:t>
                      </w:r>
                      <w:proofErr w:type="spellStart"/>
                      <w:r w:rsidRPr="004408DE">
                        <w:rPr>
                          <w:rFonts w:cstheme="minorHAnsi"/>
                          <w:color w:val="0070C0"/>
                        </w:rPr>
                        <w:t>σ</w:t>
                      </w:r>
                      <w:r w:rsidRPr="004408DE">
                        <w:rPr>
                          <w:rFonts w:cstheme="minorHAnsi"/>
                          <w:color w:val="0070C0"/>
                          <w:vertAlign w:val="subscript"/>
                        </w:rPr>
                        <w:t>zd</w:t>
                      </w:r>
                      <w:r w:rsidRPr="004408DE">
                        <w:rPr>
                          <w:rFonts w:cstheme="minorHAnsi"/>
                          <w:color w:val="0070C0"/>
                        </w:rPr>
                        <w:t>N</w:t>
                      </w:r>
                      <w:r w:rsidRPr="004408DE">
                        <w:rPr>
                          <w:rFonts w:cstheme="minorHAnsi"/>
                          <w:color w:val="0070C0"/>
                          <w:vertAlign w:val="subscript"/>
                        </w:rPr>
                        <w:t>q</w:t>
                      </w:r>
                      <w:r w:rsidRPr="004408DE">
                        <w:rPr>
                          <w:rFonts w:cstheme="minorHAnsi"/>
                          <w:color w:val="0070C0"/>
                        </w:rPr>
                        <w:t>s</w:t>
                      </w:r>
                      <w:r w:rsidRPr="004408DE">
                        <w:rPr>
                          <w:rFonts w:cstheme="minorHAnsi"/>
                          <w:color w:val="0070C0"/>
                          <w:vertAlign w:val="subscript"/>
                        </w:rPr>
                        <w:t>q</w:t>
                      </w:r>
                      <w:r w:rsidRPr="004408DE">
                        <w:rPr>
                          <w:rFonts w:cstheme="minorHAnsi"/>
                          <w:color w:val="0070C0"/>
                        </w:rPr>
                        <w:t>d</w:t>
                      </w:r>
                      <w:r w:rsidRPr="004408DE">
                        <w:rPr>
                          <w:rFonts w:cstheme="minorHAnsi"/>
                          <w:color w:val="0070C0"/>
                          <w:vertAlign w:val="subscript"/>
                        </w:rPr>
                        <w:t>q</w:t>
                      </w:r>
                      <w:r w:rsidRPr="004408DE">
                        <w:rPr>
                          <w:rFonts w:cstheme="minorHAnsi"/>
                          <w:color w:val="0070C0"/>
                        </w:rPr>
                        <w:t>i</w:t>
                      </w:r>
                      <w:r w:rsidRPr="004408DE">
                        <w:rPr>
                          <w:rFonts w:cstheme="minorHAnsi"/>
                          <w:color w:val="0070C0"/>
                          <w:vertAlign w:val="subscript"/>
                        </w:rPr>
                        <w:t>q</w:t>
                      </w:r>
                      <w:r w:rsidRPr="004408DE">
                        <w:rPr>
                          <w:rFonts w:cstheme="minorHAnsi"/>
                          <w:color w:val="0070C0"/>
                        </w:rPr>
                        <w:t>b</w:t>
                      </w:r>
                      <w:r w:rsidRPr="004408DE">
                        <w:rPr>
                          <w:rFonts w:cstheme="minorHAnsi"/>
                          <w:color w:val="0070C0"/>
                          <w:vertAlign w:val="subscript"/>
                        </w:rPr>
                        <w:t>q</w:t>
                      </w:r>
                      <w:r w:rsidRPr="004408DE">
                        <w:rPr>
                          <w:rFonts w:cstheme="minorHAnsi"/>
                          <w:color w:val="0070C0"/>
                        </w:rPr>
                        <w:t>g</w:t>
                      </w:r>
                      <w:r w:rsidRPr="004408DE">
                        <w:rPr>
                          <w:rFonts w:cstheme="minorHAnsi"/>
                          <w:color w:val="0070C0"/>
                          <w:vertAlign w:val="subscript"/>
                        </w:rPr>
                        <w:t>q</w:t>
                      </w:r>
                      <w:proofErr w:type="spellEnd"/>
                      <w:r w:rsidRPr="004408DE">
                        <w:rPr>
                          <w:rFonts w:cstheme="minorHAnsi"/>
                          <w:color w:val="0070C0"/>
                        </w:rPr>
                        <w:t>​+0.5γBN</w:t>
                      </w:r>
                      <w:r w:rsidRPr="004408DE">
                        <w:rPr>
                          <w:rFonts w:cstheme="minorHAnsi"/>
                          <w:color w:val="0070C0"/>
                          <w:vertAlign w:val="subscript"/>
                        </w:rPr>
                        <w:t>γ</w:t>
                      </w:r>
                      <w:r w:rsidRPr="004408DE">
                        <w:rPr>
                          <w:rFonts w:cstheme="minorHAnsi"/>
                          <w:color w:val="0070C0"/>
                        </w:rPr>
                        <w:t>s</w:t>
                      </w:r>
                      <w:r w:rsidRPr="004408DE">
                        <w:rPr>
                          <w:rFonts w:cstheme="minorHAnsi"/>
                          <w:color w:val="0070C0"/>
                          <w:vertAlign w:val="subscript"/>
                        </w:rPr>
                        <w:t>γ</w:t>
                      </w:r>
                      <w:r w:rsidRPr="004408DE">
                        <w:rPr>
                          <w:rFonts w:cstheme="minorHAnsi"/>
                          <w:color w:val="0070C0"/>
                        </w:rPr>
                        <w:t>d</w:t>
                      </w:r>
                      <w:r w:rsidRPr="004408DE">
                        <w:rPr>
                          <w:rFonts w:cstheme="minorHAnsi"/>
                          <w:color w:val="0070C0"/>
                          <w:vertAlign w:val="subscript"/>
                        </w:rPr>
                        <w:t>γ</w:t>
                      </w:r>
                      <w:r w:rsidRPr="004408DE">
                        <w:rPr>
                          <w:rFonts w:cstheme="minorHAnsi"/>
                          <w:color w:val="0070C0"/>
                        </w:rPr>
                        <w:t>i</w:t>
                      </w:r>
                      <w:r w:rsidRPr="004408DE">
                        <w:rPr>
                          <w:rFonts w:cstheme="minorHAnsi"/>
                          <w:color w:val="0070C0"/>
                          <w:vertAlign w:val="subscript"/>
                        </w:rPr>
                        <w:t>γ</w:t>
                      </w:r>
                      <w:r w:rsidRPr="004408DE">
                        <w:rPr>
                          <w:rFonts w:cstheme="minorHAnsi"/>
                          <w:color w:val="0070C0"/>
                        </w:rPr>
                        <w:t>b</w:t>
                      </w:r>
                      <w:r w:rsidRPr="004408DE">
                        <w:rPr>
                          <w:rFonts w:cstheme="minorHAnsi"/>
                          <w:color w:val="0070C0"/>
                          <w:vertAlign w:val="subscript"/>
                        </w:rPr>
                        <w:t>γ</w:t>
                      </w:r>
                      <w:r w:rsidRPr="004408DE">
                        <w:rPr>
                          <w:rFonts w:cstheme="minorHAnsi"/>
                          <w:color w:val="0070C0"/>
                        </w:rPr>
                        <w:t>g</w:t>
                      </w:r>
                      <w:r w:rsidRPr="004408DE">
                        <w:rPr>
                          <w:rFonts w:cstheme="minorHAnsi"/>
                          <w:color w:val="0070C0"/>
                          <w:vertAlign w:val="subscript"/>
                        </w:rPr>
                        <w:t>γ</w:t>
                      </w:r>
                    </w:p>
                    <w:p w14:paraId="174549E2" w14:textId="6ACB015B" w:rsidR="0080085E" w:rsidRPr="004408DE" w:rsidRDefault="0080085E" w:rsidP="004408DE">
                      <w:pPr>
                        <w:pStyle w:val="ListParagraph"/>
                        <w:ind w:left="270"/>
                        <w:jc w:val="both"/>
                        <w:rPr>
                          <w:rFonts w:cstheme="minorHAnsi"/>
                          <w:color w:val="0070C0"/>
                        </w:rPr>
                      </w:pPr>
                      <w:r w:rsidRPr="004408DE">
                        <w:rPr>
                          <w:rFonts w:cstheme="minorHAnsi"/>
                          <w:color w:val="0070C0"/>
                        </w:rPr>
                        <w:t>N</w:t>
                      </w:r>
                      <w:r w:rsidRPr="004408DE">
                        <w:rPr>
                          <w:rFonts w:cstheme="minorHAnsi"/>
                          <w:color w:val="0070C0"/>
                          <w:vertAlign w:val="subscript"/>
                        </w:rPr>
                        <w:t>c</w:t>
                      </w:r>
                      <w:r w:rsidRPr="004408DE">
                        <w:rPr>
                          <w:rFonts w:cstheme="minorHAnsi"/>
                          <w:color w:val="0070C0"/>
                        </w:rPr>
                        <w:t>​=30.1   N</w:t>
                      </w:r>
                      <w:r w:rsidRPr="004408DE">
                        <w:rPr>
                          <w:rFonts w:cstheme="minorHAnsi"/>
                          <w:color w:val="0070C0"/>
                          <w:vertAlign w:val="subscript"/>
                        </w:rPr>
                        <w:t>q</w:t>
                      </w:r>
                      <w:r w:rsidRPr="004408DE">
                        <w:rPr>
                          <w:rFonts w:cstheme="minorHAnsi"/>
                          <w:color w:val="0070C0"/>
                        </w:rPr>
                        <w:t xml:space="preserve">=18.4    </w:t>
                      </w:r>
                      <w:proofErr w:type="spellStart"/>
                      <w:r w:rsidRPr="004408DE">
                        <w:rPr>
                          <w:rFonts w:cstheme="minorHAnsi"/>
                          <w:color w:val="0070C0"/>
                        </w:rPr>
                        <w:t>N</w:t>
                      </w:r>
                      <w:r w:rsidRPr="004408DE">
                        <w:rPr>
                          <w:rFonts w:cstheme="minorHAnsi"/>
                          <w:color w:val="0070C0"/>
                          <w:vertAlign w:val="subscript"/>
                        </w:rPr>
                        <w:t>γ</w:t>
                      </w:r>
                      <w:proofErr w:type="spellEnd"/>
                      <w:r w:rsidRPr="004408DE">
                        <w:rPr>
                          <w:rFonts w:cstheme="minorHAnsi"/>
                          <w:color w:val="0070C0"/>
                        </w:rPr>
                        <w:t>=22.4</w:t>
                      </w:r>
                    </w:p>
                    <w:p w14:paraId="6BACA5F9" w14:textId="344C05DD" w:rsidR="00F470F9" w:rsidRPr="004408DE" w:rsidRDefault="00EB47D9" w:rsidP="004408DE">
                      <w:pPr>
                        <w:jc w:val="both"/>
                        <w:rPr>
                          <w:rFonts w:cstheme="minorHAnsi"/>
                          <w:color w:val="0070C0"/>
                        </w:rPr>
                      </w:pPr>
                      <w:r w:rsidRPr="004408DE">
                        <w:rPr>
                          <w:rFonts w:cstheme="minorHAnsi"/>
                          <w:color w:val="0070C0"/>
                        </w:rPr>
                        <w:t>=5*30.1</w:t>
                      </w:r>
                      <w:r w:rsidR="0013046A" w:rsidRPr="004408DE">
                        <w:rPr>
                          <w:rFonts w:cstheme="minorHAnsi"/>
                          <w:color w:val="0070C0"/>
                        </w:rPr>
                        <w:t>*</w:t>
                      </w:r>
                      <w:r w:rsidR="0041109B" w:rsidRPr="004408DE">
                        <w:rPr>
                          <w:rFonts w:cstheme="minorHAnsi"/>
                          <w:color w:val="0070C0"/>
                        </w:rPr>
                        <w:t>1.61</w:t>
                      </w:r>
                      <w:r w:rsidR="00605719" w:rsidRPr="004408DE">
                        <w:rPr>
                          <w:rFonts w:cstheme="minorHAnsi"/>
                          <w:color w:val="0070C0"/>
                        </w:rPr>
                        <w:t>*</w:t>
                      </w:r>
                      <w:r w:rsidR="0041109B" w:rsidRPr="004408DE">
                        <w:rPr>
                          <w:rFonts w:cstheme="minorHAnsi"/>
                          <w:color w:val="0070C0"/>
                        </w:rPr>
                        <w:t>1.2+0.5*19.2</w:t>
                      </w:r>
                      <w:r w:rsidR="006B6088" w:rsidRPr="004408DE">
                        <w:rPr>
                          <w:rFonts w:cstheme="minorHAnsi"/>
                          <w:color w:val="0070C0"/>
                        </w:rPr>
                        <w:t>*18.4</w:t>
                      </w:r>
                      <w:r w:rsidR="0041109B" w:rsidRPr="004408DE">
                        <w:rPr>
                          <w:rFonts w:cstheme="minorHAnsi"/>
                          <w:color w:val="0070C0"/>
                        </w:rPr>
                        <w:t>*1.14*1.57</w:t>
                      </w:r>
                      <w:r w:rsidRPr="004408DE">
                        <w:rPr>
                          <w:rFonts w:cstheme="minorHAnsi"/>
                          <w:color w:val="0070C0"/>
                        </w:rPr>
                        <w:t>+</w:t>
                      </w:r>
                      <w:r w:rsidR="0041109B" w:rsidRPr="004408DE">
                        <w:rPr>
                          <w:rFonts w:cstheme="minorHAnsi"/>
                          <w:color w:val="0070C0"/>
                        </w:rPr>
                        <w:t>0.5*19.2*</w:t>
                      </w:r>
                      <w:r w:rsidRPr="004408DE">
                        <w:rPr>
                          <w:rFonts w:cstheme="minorHAnsi"/>
                          <w:color w:val="0070C0"/>
                        </w:rPr>
                        <w:t>22.4</w:t>
                      </w:r>
                      <w:r w:rsidR="00605719" w:rsidRPr="004408DE">
                        <w:rPr>
                          <w:rFonts w:cstheme="minorHAnsi"/>
                          <w:color w:val="0070C0"/>
                        </w:rPr>
                        <w:t>*0.6*</w:t>
                      </w:r>
                      <w:r w:rsidR="0022495F" w:rsidRPr="004408DE">
                        <w:rPr>
                          <w:rFonts w:cstheme="minorHAnsi"/>
                          <w:color w:val="0070C0"/>
                        </w:rPr>
                        <w:t>1=</w:t>
                      </w:r>
                      <w:r w:rsidR="006B6088" w:rsidRPr="004408DE">
                        <w:rPr>
                          <w:rFonts w:cstheme="minorHAnsi"/>
                          <w:color w:val="0070C0"/>
                        </w:rPr>
                        <w:t>736</w:t>
                      </w:r>
                      <w:r w:rsidR="0022495F" w:rsidRPr="004408DE">
                        <w:rPr>
                          <w:rFonts w:cstheme="minorHAnsi"/>
                          <w:color w:val="0070C0"/>
                        </w:rPr>
                        <w:t xml:space="preserve"> </w:t>
                      </w:r>
                      <w:proofErr w:type="spellStart"/>
                      <w:r w:rsidR="0022495F" w:rsidRPr="004408DE">
                        <w:rPr>
                          <w:rFonts w:cstheme="minorHAnsi"/>
                          <w:color w:val="0070C0"/>
                        </w:rPr>
                        <w:t>kN</w:t>
                      </w:r>
                      <w:proofErr w:type="spellEnd"/>
                      <w:r w:rsidR="0022495F" w:rsidRPr="004408DE">
                        <w:rPr>
                          <w:rFonts w:cstheme="minorHAnsi"/>
                          <w:color w:val="0070C0"/>
                        </w:rPr>
                        <w:t>/m</w:t>
                      </w:r>
                      <w:r w:rsidR="0022495F" w:rsidRPr="004408DE">
                        <w:rPr>
                          <w:rFonts w:cstheme="minorHAnsi"/>
                          <w:color w:val="0070C0"/>
                          <w:vertAlign w:val="superscript"/>
                        </w:rPr>
                        <w:t>2</w:t>
                      </w:r>
                    </w:p>
                    <w:p w14:paraId="7FDE4803" w14:textId="5FB4FF19" w:rsidR="00E62E38" w:rsidRPr="00AD1EC0" w:rsidRDefault="00E62E38" w:rsidP="00AD1EC0">
                      <w:pPr>
                        <w:pStyle w:val="NormalWeb"/>
                        <w:rPr>
                          <w:color w:val="0D0D0D" w:themeColor="text1" w:themeTint="F2"/>
                          <w:sz w:val="20"/>
                          <w:szCs w:val="20"/>
                        </w:rPr>
                      </w:pPr>
                    </w:p>
                  </w:txbxContent>
                </v:textbox>
                <w10:wrap type="topAndBottom" anchorx="margin"/>
              </v:roundrect>
            </w:pict>
          </mc:Fallback>
        </mc:AlternateContent>
      </w:r>
    </w:p>
    <w:p w14:paraId="194D2744" w14:textId="0EEC01E0" w:rsidR="00E62E38" w:rsidRDefault="00E62E38" w:rsidP="0062429F">
      <w:pPr>
        <w:rPr>
          <w:b/>
          <w:u w:val="single"/>
        </w:rPr>
      </w:pPr>
    </w:p>
    <w:p w14:paraId="43785E3D" w14:textId="0F10A321" w:rsidR="009F0B2F" w:rsidRDefault="009F0B2F" w:rsidP="0062429F">
      <w:pPr>
        <w:rPr>
          <w:b/>
          <w:u w:val="single"/>
        </w:rPr>
      </w:pPr>
      <w:r>
        <w:rPr>
          <w:b/>
          <w:noProof/>
          <w:u w:val="single"/>
        </w:rPr>
        <mc:AlternateContent>
          <mc:Choice Requires="wps">
            <w:drawing>
              <wp:anchor distT="0" distB="0" distL="114300" distR="114300" simplePos="0" relativeHeight="251663360" behindDoc="0" locked="0" layoutInCell="1" allowOverlap="1" wp14:anchorId="26D77451" wp14:editId="1524E85B">
                <wp:simplePos x="0" y="0"/>
                <wp:positionH relativeFrom="margin">
                  <wp:align>center</wp:align>
                </wp:positionH>
                <wp:positionV relativeFrom="paragraph">
                  <wp:posOffset>21590</wp:posOffset>
                </wp:positionV>
                <wp:extent cx="5414645" cy="1276350"/>
                <wp:effectExtent l="0" t="0" r="14605" b="19050"/>
                <wp:wrapNone/>
                <wp:docPr id="1097561250" name="Rectangle: Rounded Corners 1097561250"/>
                <wp:cNvGraphicFramePr/>
                <a:graphic xmlns:a="http://schemas.openxmlformats.org/drawingml/2006/main">
                  <a:graphicData uri="http://schemas.microsoft.com/office/word/2010/wordprocessingShape">
                    <wps:wsp>
                      <wps:cNvSpPr/>
                      <wps:spPr>
                        <a:xfrm>
                          <a:off x="0" y="0"/>
                          <a:ext cx="5414645" cy="1276350"/>
                        </a:xfrm>
                        <a:prstGeom prst="roundRect">
                          <a:avLst/>
                        </a:prstGeom>
                        <a:solidFill>
                          <a:srgbClr val="FF0000">
                            <a:alpha val="50196"/>
                          </a:srgbClr>
                        </a:solidFill>
                        <a:ln w="12700" cap="flat" cmpd="sng" algn="ctr">
                          <a:solidFill>
                            <a:srgbClr val="4472C4">
                              <a:shade val="50000"/>
                            </a:srgbClr>
                          </a:solidFill>
                          <a:prstDash val="solid"/>
                          <a:miter lim="800000"/>
                        </a:ln>
                        <a:effectLst/>
                      </wps:spPr>
                      <wps:txbx>
                        <w:txbxContent>
                          <w:p w14:paraId="40D192A5" w14:textId="73AB5D27" w:rsidR="009F0B2F" w:rsidRPr="009F0B2F" w:rsidRDefault="009F0B2F" w:rsidP="009F0B2F">
                            <w:pPr>
                              <w:pStyle w:val="NormalWeb"/>
                              <w:jc w:val="both"/>
                              <w:rPr>
                                <w:rFonts w:asciiTheme="minorHAnsi" w:eastAsiaTheme="minorHAnsi" w:hAnsiTheme="minorHAnsi" w:cstheme="minorBidi"/>
                                <w:color w:val="FFFFFF" w:themeColor="background1"/>
                                <w:sz w:val="22"/>
                                <w:szCs w:val="22"/>
                              </w:rPr>
                            </w:pPr>
                            <w:r w:rsidRPr="009F0B2F">
                              <w:rPr>
                                <w:rFonts w:asciiTheme="minorHAnsi" w:eastAsiaTheme="minorHAnsi" w:hAnsiTheme="minorHAnsi" w:cstheme="minorBidi"/>
                                <w:color w:val="FFFFFF" w:themeColor="background1"/>
                                <w:sz w:val="22"/>
                                <w:szCs w:val="22"/>
                              </w:rPr>
                              <w:t>Note</w:t>
                            </w:r>
                            <w:r w:rsidRPr="009F0B2F">
                              <w:rPr>
                                <w:color w:val="FFFFFF" w:themeColor="background1"/>
                              </w:rPr>
                              <w:t xml:space="preserve"> </w:t>
                            </w:r>
                            <w:r w:rsidRPr="009F0B2F">
                              <w:rPr>
                                <w:rFonts w:asciiTheme="minorHAnsi" w:eastAsiaTheme="minorHAnsi" w:hAnsiTheme="minorHAnsi" w:cstheme="minorBidi"/>
                                <w:color w:val="FFFFFF" w:themeColor="background1"/>
                                <w:sz w:val="22"/>
                                <w:szCs w:val="22"/>
                              </w:rPr>
                              <w:t>1</w:t>
                            </w:r>
                            <w:r w:rsidRPr="009F0B2F">
                              <w:rPr>
                                <w:rFonts w:asciiTheme="minorHAnsi" w:eastAsiaTheme="minorHAnsi" w:hAnsiTheme="minorHAnsi" w:cstheme="minorBidi"/>
                                <w:color w:val="FFFFFF" w:themeColor="background1"/>
                                <w:sz w:val="22"/>
                                <w:szCs w:val="22"/>
                              </w:rPr>
                              <w:t>: In practice, numerical methods (PLAXIS3D) are not typically used for simple problems like this as they can be solved using simple hand calculations shown above. This simple example was chosen to get us started with PLAXIS3D. It also allows us to compare</w:t>
                            </w:r>
                            <w:r w:rsidRPr="009F0B2F">
                              <w:rPr>
                                <w:rFonts w:asciiTheme="minorHAnsi" w:hAnsiTheme="minorHAnsi" w:cstheme="minorHAnsi"/>
                                <w:color w:val="FFFFFF" w:themeColor="background1"/>
                                <w:sz w:val="22"/>
                                <w:szCs w:val="22"/>
                              </w:rPr>
                              <w:t xml:space="preserve"> </w:t>
                            </w:r>
                            <w:r w:rsidRPr="009F0B2F">
                              <w:rPr>
                                <w:rFonts w:asciiTheme="minorHAnsi" w:eastAsiaTheme="minorHAnsi" w:hAnsiTheme="minorHAnsi" w:cstheme="minorBidi"/>
                                <w:color w:val="FFFFFF" w:themeColor="background1"/>
                                <w:sz w:val="22"/>
                                <w:szCs w:val="22"/>
                              </w:rPr>
                              <w:t xml:space="preserve">the numerical results (from PLAXIS3D) with the theoretical ones. In future lessons, after you get comfortable with numerical modeling in PLAXIS3D, more complicated problems that are not easily solved with simple hand calculations will be solved using PLAXIS3D.  </w:t>
                            </w:r>
                          </w:p>
                          <w:p w14:paraId="4547708F" w14:textId="42F3A2BA" w:rsidR="009F0B2F" w:rsidRPr="009F0B2F" w:rsidRDefault="009F0B2F" w:rsidP="009F0B2F">
                            <w:pPr>
                              <w:jc w:val="center"/>
                              <w:rPr>
                                <w:color w:val="FFFFFF" w:themeColor="background1"/>
                              </w:rPr>
                            </w:pPr>
                          </w:p>
                          <w:p w14:paraId="60B5E6B4" w14:textId="77777777" w:rsidR="009F0B2F" w:rsidRDefault="009F0B2F" w:rsidP="009F0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77451" id="Rectangle: Rounded Corners 1097561250" o:spid="_x0000_s1027" style="position:absolute;margin-left:0;margin-top:1.7pt;width:426.35pt;height:10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" fillcolor="red" strokecolor="#2f528f" strokeweight="1pt">
                <v:fill opacity="32896f"/>
                <v:stroke joinstyle="miter"/>
                <v:textbox>
                  <w:txbxContent>
                    <w:p w14:paraId="40D192A5" w14:textId="73AB5D27" w:rsidR="009F0B2F" w:rsidRPr="009F0B2F" w:rsidRDefault="009F0B2F" w:rsidP="009F0B2F">
                      <w:pPr>
                        <w:pStyle w:val="NormalWeb"/>
                        <w:jc w:val="both"/>
                        <w:rPr>
                          <w:rFonts w:asciiTheme="minorHAnsi" w:eastAsiaTheme="minorHAnsi" w:hAnsiTheme="minorHAnsi" w:cstheme="minorBidi"/>
                          <w:color w:val="FFFFFF" w:themeColor="background1"/>
                          <w:sz w:val="22"/>
                          <w:szCs w:val="22"/>
                        </w:rPr>
                      </w:pPr>
                      <w:r w:rsidRPr="009F0B2F">
                        <w:rPr>
                          <w:rFonts w:asciiTheme="minorHAnsi" w:eastAsiaTheme="minorHAnsi" w:hAnsiTheme="minorHAnsi" w:cstheme="minorBidi"/>
                          <w:color w:val="FFFFFF" w:themeColor="background1"/>
                          <w:sz w:val="22"/>
                          <w:szCs w:val="22"/>
                        </w:rPr>
                        <w:t>Note</w:t>
                      </w:r>
                      <w:r w:rsidRPr="009F0B2F">
                        <w:rPr>
                          <w:color w:val="FFFFFF" w:themeColor="background1"/>
                        </w:rPr>
                        <w:t xml:space="preserve"> </w:t>
                      </w:r>
                      <w:r w:rsidRPr="009F0B2F">
                        <w:rPr>
                          <w:rFonts w:asciiTheme="minorHAnsi" w:eastAsiaTheme="minorHAnsi" w:hAnsiTheme="minorHAnsi" w:cstheme="minorBidi"/>
                          <w:color w:val="FFFFFF" w:themeColor="background1"/>
                          <w:sz w:val="22"/>
                          <w:szCs w:val="22"/>
                        </w:rPr>
                        <w:t>1</w:t>
                      </w:r>
                      <w:r w:rsidRPr="009F0B2F">
                        <w:rPr>
                          <w:rFonts w:asciiTheme="minorHAnsi" w:eastAsiaTheme="minorHAnsi" w:hAnsiTheme="minorHAnsi" w:cstheme="minorBidi"/>
                          <w:color w:val="FFFFFF" w:themeColor="background1"/>
                          <w:sz w:val="22"/>
                          <w:szCs w:val="22"/>
                        </w:rPr>
                        <w:t>: In practice, numerical methods (PLAXIS3D) are not typically used for simple problems like this as they can be solved using simple hand calculations shown above. This simple example was chosen to get us started with PLAXIS3D. It also allows us to compare</w:t>
                      </w:r>
                      <w:r w:rsidRPr="009F0B2F">
                        <w:rPr>
                          <w:rFonts w:asciiTheme="minorHAnsi" w:hAnsiTheme="minorHAnsi" w:cstheme="minorHAnsi"/>
                          <w:color w:val="FFFFFF" w:themeColor="background1"/>
                          <w:sz w:val="22"/>
                          <w:szCs w:val="22"/>
                        </w:rPr>
                        <w:t xml:space="preserve"> </w:t>
                      </w:r>
                      <w:r w:rsidRPr="009F0B2F">
                        <w:rPr>
                          <w:rFonts w:asciiTheme="minorHAnsi" w:eastAsiaTheme="minorHAnsi" w:hAnsiTheme="minorHAnsi" w:cstheme="minorBidi"/>
                          <w:color w:val="FFFFFF" w:themeColor="background1"/>
                          <w:sz w:val="22"/>
                          <w:szCs w:val="22"/>
                        </w:rPr>
                        <w:t xml:space="preserve">the numerical results (from PLAXIS3D) with the theoretical ones. In future lessons, after you get comfortable with numerical modeling in PLAXIS3D, more complicated problems that are not easily solved with simple hand calculations will be solved using PLAXIS3D.  </w:t>
                      </w:r>
                    </w:p>
                    <w:p w14:paraId="4547708F" w14:textId="42F3A2BA" w:rsidR="009F0B2F" w:rsidRPr="009F0B2F" w:rsidRDefault="009F0B2F" w:rsidP="009F0B2F">
                      <w:pPr>
                        <w:jc w:val="center"/>
                        <w:rPr>
                          <w:color w:val="FFFFFF" w:themeColor="background1"/>
                        </w:rPr>
                      </w:pPr>
                    </w:p>
                    <w:p w14:paraId="60B5E6B4" w14:textId="77777777" w:rsidR="009F0B2F" w:rsidRDefault="009F0B2F" w:rsidP="009F0B2F">
                      <w:pPr>
                        <w:jc w:val="center"/>
                      </w:pPr>
                    </w:p>
                  </w:txbxContent>
                </v:textbox>
                <w10:wrap anchorx="margin"/>
              </v:roundrect>
            </w:pict>
          </mc:Fallback>
        </mc:AlternateContent>
      </w:r>
    </w:p>
    <w:p w14:paraId="2EA8C58B" w14:textId="6A95DAE2" w:rsidR="009F0B2F" w:rsidRDefault="009F0B2F" w:rsidP="0062429F">
      <w:pPr>
        <w:rPr>
          <w:b/>
          <w:u w:val="single"/>
        </w:rPr>
      </w:pPr>
    </w:p>
    <w:p w14:paraId="651DBD64" w14:textId="48A98A18" w:rsidR="009F0B2F" w:rsidRDefault="009F0B2F" w:rsidP="0062429F">
      <w:pPr>
        <w:rPr>
          <w:b/>
          <w:u w:val="single"/>
        </w:rPr>
      </w:pPr>
    </w:p>
    <w:p w14:paraId="76936FB7" w14:textId="7C14B1C2" w:rsidR="009F0B2F" w:rsidRDefault="009F0B2F" w:rsidP="0062429F">
      <w:pPr>
        <w:rPr>
          <w:b/>
          <w:u w:val="single"/>
        </w:rPr>
      </w:pPr>
    </w:p>
    <w:p w14:paraId="3A998515" w14:textId="60657BF1" w:rsidR="009F0B2F" w:rsidRDefault="009F0B2F" w:rsidP="0062429F">
      <w:pPr>
        <w:rPr>
          <w:b/>
          <w:u w:val="single"/>
        </w:rPr>
      </w:pPr>
    </w:p>
    <w:p w14:paraId="76B2084D" w14:textId="5F32E677" w:rsidR="009F0B2F" w:rsidRDefault="009F0B2F" w:rsidP="0062429F">
      <w:pPr>
        <w:rPr>
          <w:b/>
          <w:u w:val="single"/>
        </w:rPr>
      </w:pPr>
      <w:r>
        <w:rPr>
          <w:b/>
          <w:noProof/>
          <w:u w:val="single"/>
        </w:rPr>
        <w:lastRenderedPageBreak/>
        <mc:AlternateContent>
          <mc:Choice Requires="wps">
            <w:drawing>
              <wp:anchor distT="0" distB="0" distL="114300" distR="114300" simplePos="0" relativeHeight="251665408" behindDoc="0" locked="0" layoutInCell="1" allowOverlap="1" wp14:anchorId="4B2328C6" wp14:editId="19AC9B5C">
                <wp:simplePos x="0" y="0"/>
                <wp:positionH relativeFrom="margin">
                  <wp:align>center</wp:align>
                </wp:positionH>
                <wp:positionV relativeFrom="paragraph">
                  <wp:posOffset>-623570</wp:posOffset>
                </wp:positionV>
                <wp:extent cx="5414645" cy="1571625"/>
                <wp:effectExtent l="0" t="0" r="14605" b="28575"/>
                <wp:wrapNone/>
                <wp:docPr id="1829700883" name="Rectangle: Rounded Corners 1829700883"/>
                <wp:cNvGraphicFramePr/>
                <a:graphic xmlns:a="http://schemas.openxmlformats.org/drawingml/2006/main">
                  <a:graphicData uri="http://schemas.microsoft.com/office/word/2010/wordprocessingShape">
                    <wps:wsp>
                      <wps:cNvSpPr/>
                      <wps:spPr>
                        <a:xfrm>
                          <a:off x="0" y="0"/>
                          <a:ext cx="5414645" cy="1571625"/>
                        </a:xfrm>
                        <a:prstGeom prst="roundRect">
                          <a:avLst/>
                        </a:prstGeom>
                        <a:solidFill>
                          <a:srgbClr val="FF0000">
                            <a:alpha val="50196"/>
                          </a:srgbClr>
                        </a:solidFill>
                        <a:ln w="12700" cap="flat" cmpd="sng" algn="ctr">
                          <a:solidFill>
                            <a:srgbClr val="4472C4">
                              <a:shade val="50000"/>
                            </a:srgbClr>
                          </a:solidFill>
                          <a:prstDash val="solid"/>
                          <a:miter lim="800000"/>
                        </a:ln>
                        <a:effectLst/>
                      </wps:spPr>
                      <wps:txbx>
                        <w:txbxContent>
                          <w:p w14:paraId="17A954E9" w14:textId="7ABD45FD" w:rsidR="009F0B2F" w:rsidRPr="009F0B2F" w:rsidRDefault="009F0B2F" w:rsidP="009F0B2F">
                            <w:pPr>
                              <w:tabs>
                                <w:tab w:val="left" w:pos="5196"/>
                              </w:tabs>
                              <w:jc w:val="both"/>
                              <w:rPr>
                                <w:color w:val="FFFFFF" w:themeColor="background1"/>
                              </w:rPr>
                            </w:pPr>
                            <w:r w:rsidRPr="009F0B2F">
                              <w:rPr>
                                <w:color w:val="FFFFFF" w:themeColor="background1"/>
                              </w:rPr>
                              <w:t xml:space="preserve">Note 2: When trying to solve a </w:t>
                            </w:r>
                            <w:r w:rsidRPr="009F0B2F">
                              <w:rPr>
                                <w:color w:val="FFFFFF" w:themeColor="background1"/>
                              </w:rPr>
                              <w:t>large, complicated</w:t>
                            </w:r>
                            <w:r w:rsidRPr="009F0B2F">
                              <w:rPr>
                                <w:color w:val="FFFFFF" w:themeColor="background1"/>
                              </w:rPr>
                              <w:t xml:space="preserve"> problem, it is always a good practice to start the project with a simple model, leaving out details that complicate the project. After the simple model is developed and solved (modeled), make sure that the results are reasonable (if </w:t>
                            </w:r>
                            <w:r w:rsidRPr="009F0B2F">
                              <w:rPr>
                                <w:color w:val="FFFFFF" w:themeColor="background1"/>
                              </w:rPr>
                              <w:t>possible,</w:t>
                            </w:r>
                            <w:r w:rsidRPr="009F0B2F">
                              <w:rPr>
                                <w:color w:val="FFFFFF" w:themeColor="background1"/>
                              </w:rPr>
                              <w:t xml:space="preserve"> by comparing the results of the numerical model with the theoretical solution). Resolve any possible issues/errors until you are satisfied with the results. Then you can start adding the details and further develop the model until the entire project is modeled. </w:t>
                            </w:r>
                          </w:p>
                          <w:p w14:paraId="39B17D6D" w14:textId="77777777" w:rsidR="009F0B2F" w:rsidRDefault="009F0B2F" w:rsidP="009F0B2F">
                            <w:pPr>
                              <w:jc w:val="center"/>
                            </w:pPr>
                          </w:p>
                          <w:p w14:paraId="692587CD" w14:textId="77777777" w:rsidR="009F0B2F" w:rsidRDefault="009F0B2F" w:rsidP="009F0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328C6" id="Rectangle: Rounded Corners 1829700883" o:spid="_x0000_s1028" style="position:absolute;margin-left:0;margin-top:-49.1pt;width:426.35pt;height:123.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" fillcolor="red" strokecolor="#2f528f" strokeweight="1pt">
                <v:fill opacity="32896f"/>
                <v:stroke joinstyle="miter"/>
                <v:textbox>
                  <w:txbxContent>
                    <w:p w14:paraId="17A954E9" w14:textId="7ABD45FD" w:rsidR="009F0B2F" w:rsidRPr="009F0B2F" w:rsidRDefault="009F0B2F" w:rsidP="009F0B2F">
                      <w:pPr>
                        <w:tabs>
                          <w:tab w:val="left" w:pos="5196"/>
                        </w:tabs>
                        <w:jc w:val="both"/>
                        <w:rPr>
                          <w:color w:val="FFFFFF" w:themeColor="background1"/>
                        </w:rPr>
                      </w:pPr>
                      <w:r w:rsidRPr="009F0B2F">
                        <w:rPr>
                          <w:color w:val="FFFFFF" w:themeColor="background1"/>
                        </w:rPr>
                        <w:t xml:space="preserve">Note 2: When trying to solve a </w:t>
                      </w:r>
                      <w:r w:rsidRPr="009F0B2F">
                        <w:rPr>
                          <w:color w:val="FFFFFF" w:themeColor="background1"/>
                        </w:rPr>
                        <w:t>large, complicated</w:t>
                      </w:r>
                      <w:r w:rsidRPr="009F0B2F">
                        <w:rPr>
                          <w:color w:val="FFFFFF" w:themeColor="background1"/>
                        </w:rPr>
                        <w:t xml:space="preserve"> problem, it is always a good practice to start the project with a simple model, leaving out details that complicate the project. After the simple model is developed and solved (modeled), make sure that the results are reasonable (if </w:t>
                      </w:r>
                      <w:r w:rsidRPr="009F0B2F">
                        <w:rPr>
                          <w:color w:val="FFFFFF" w:themeColor="background1"/>
                        </w:rPr>
                        <w:t>possible,</w:t>
                      </w:r>
                      <w:r w:rsidRPr="009F0B2F">
                        <w:rPr>
                          <w:color w:val="FFFFFF" w:themeColor="background1"/>
                        </w:rPr>
                        <w:t xml:space="preserve"> by comparing the results of the numerical model with the theoretical solution). Resolve any possible issues/errors until you are satisfied with the results. Then you can start adding the details and further develop the model until the entire project is modeled. </w:t>
                      </w:r>
                    </w:p>
                    <w:p w14:paraId="39B17D6D" w14:textId="77777777" w:rsidR="009F0B2F" w:rsidRDefault="009F0B2F" w:rsidP="009F0B2F">
                      <w:pPr>
                        <w:jc w:val="center"/>
                      </w:pPr>
                    </w:p>
                    <w:p w14:paraId="692587CD" w14:textId="77777777" w:rsidR="009F0B2F" w:rsidRDefault="009F0B2F" w:rsidP="009F0B2F">
                      <w:pPr>
                        <w:jc w:val="center"/>
                      </w:pPr>
                    </w:p>
                  </w:txbxContent>
                </v:textbox>
                <w10:wrap anchorx="margin"/>
              </v:roundrect>
            </w:pict>
          </mc:Fallback>
        </mc:AlternateContent>
      </w:r>
    </w:p>
    <w:p w14:paraId="3194553C" w14:textId="0F345314" w:rsidR="009F0B2F" w:rsidRDefault="009F0B2F" w:rsidP="0062429F">
      <w:pPr>
        <w:rPr>
          <w:b/>
          <w:u w:val="single"/>
        </w:rPr>
      </w:pPr>
    </w:p>
    <w:p w14:paraId="753D65B8" w14:textId="77777777" w:rsidR="009F0B2F" w:rsidRDefault="009F0B2F" w:rsidP="0062429F">
      <w:pPr>
        <w:rPr>
          <w:b/>
          <w:u w:val="single"/>
        </w:rPr>
      </w:pPr>
    </w:p>
    <w:p w14:paraId="3D0F787A" w14:textId="77777777" w:rsidR="009F0B2F" w:rsidRDefault="009F0B2F" w:rsidP="0062429F">
      <w:pPr>
        <w:rPr>
          <w:b/>
          <w:u w:val="single"/>
        </w:rPr>
      </w:pPr>
    </w:p>
    <w:p w14:paraId="5B5633DF" w14:textId="12D2D3AE" w:rsidR="00D10475" w:rsidRPr="004408DE" w:rsidRDefault="005F707E" w:rsidP="0062429F">
      <w:pPr>
        <w:rPr>
          <w:noProof/>
          <w:u w:val="single"/>
        </w:rPr>
      </w:pPr>
      <w:r w:rsidRPr="004408DE">
        <w:rPr>
          <w:b/>
          <w:u w:val="single"/>
        </w:rPr>
        <w:t>Task 1: Setup and Define Problem</w:t>
      </w:r>
    </w:p>
    <w:p w14:paraId="08D33FE8" w14:textId="60FB0EFB" w:rsidR="002D1FE1" w:rsidRDefault="0062429F" w:rsidP="004408DE">
      <w:pPr>
        <w:pStyle w:val="ListParagraph"/>
        <w:numPr>
          <w:ilvl w:val="0"/>
          <w:numId w:val="4"/>
        </w:numPr>
        <w:jc w:val="both"/>
      </w:pPr>
      <w:r>
        <w:t>Open the software</w:t>
      </w:r>
      <w:r w:rsidR="004669C8">
        <w:t xml:space="preserve">, click on </w:t>
      </w:r>
      <w:r w:rsidR="001B365B">
        <w:rPr>
          <w:b/>
          <w:bCs/>
        </w:rPr>
        <w:t>S</w:t>
      </w:r>
      <w:r w:rsidR="004669C8" w:rsidRPr="00F766D2">
        <w:rPr>
          <w:b/>
          <w:bCs/>
        </w:rPr>
        <w:t>tart a new project</w:t>
      </w:r>
      <w:r w:rsidR="00DC1571">
        <w:rPr>
          <w:b/>
          <w:bCs/>
        </w:rPr>
        <w:t>,</w:t>
      </w:r>
      <w:r>
        <w:t xml:space="preserve"> and </w:t>
      </w:r>
      <w:r w:rsidR="00DC1571">
        <w:t>type in</w:t>
      </w:r>
      <w:r w:rsidR="004408DE">
        <w:t>,</w:t>
      </w:r>
      <w:r w:rsidR="00DC1571">
        <w:t xml:space="preserve"> “Bearing Capacity</w:t>
      </w:r>
      <w:r w:rsidR="009F0B2F">
        <w:t xml:space="preserve"> S</w:t>
      </w:r>
      <w:r w:rsidR="00DC1571">
        <w:t>quar</w:t>
      </w:r>
      <w:r w:rsidR="009F0B2F">
        <w:t>e</w:t>
      </w:r>
      <w:r w:rsidR="00DC1571">
        <w:t xml:space="preserve"> Footing” as the title</w:t>
      </w:r>
      <w:r w:rsidR="004669C8">
        <w:t>. G</w:t>
      </w:r>
      <w:r>
        <w:t xml:space="preserve">o to </w:t>
      </w:r>
      <w:r w:rsidR="00E233C3">
        <w:t xml:space="preserve">the </w:t>
      </w:r>
      <w:r w:rsidR="00E233C3" w:rsidRPr="0062429F">
        <w:rPr>
          <w:b/>
          <w:bCs/>
        </w:rPr>
        <w:t>Model</w:t>
      </w:r>
      <w:r w:rsidR="00E233C3">
        <w:t xml:space="preserve"> tab, </w:t>
      </w:r>
      <w:r w:rsidR="007E01DC">
        <w:t xml:space="preserve">define </w:t>
      </w:r>
      <w:r w:rsidR="0002413D">
        <w:t xml:space="preserve">contours </w:t>
      </w:r>
      <w:r w:rsidR="002D1FE1">
        <w:t>from -10 to 10</w:t>
      </w:r>
      <w:r w:rsidR="00E233C3">
        <w:t xml:space="preserve"> for both X and Y axis</w:t>
      </w:r>
      <w:r w:rsidR="002D1FE1">
        <w:t xml:space="preserve">, </w:t>
      </w:r>
      <w:r w:rsidR="009F0B2F">
        <w:t xml:space="preserve">and </w:t>
      </w:r>
      <w:r w:rsidR="00E233C3">
        <w:t xml:space="preserve">then click </w:t>
      </w:r>
      <w:r w:rsidR="002D1FE1" w:rsidRPr="0062429F">
        <w:rPr>
          <w:b/>
          <w:bCs/>
        </w:rPr>
        <w:t>OK</w:t>
      </w:r>
      <w:r w:rsidR="002D1FE1">
        <w:t>.</w:t>
      </w:r>
    </w:p>
    <w:p w14:paraId="61A155F7" w14:textId="41E3E772" w:rsidR="002D1FE1" w:rsidRDefault="002D1FE1" w:rsidP="002D1FE1">
      <w:pPr>
        <w:pStyle w:val="ListParagraph"/>
        <w:jc w:val="center"/>
      </w:pPr>
      <w:r>
        <w:rPr>
          <w:noProof/>
        </w:rPr>
        <w:drawing>
          <wp:inline distT="0" distB="0" distL="0" distR="0" wp14:anchorId="7753438F" wp14:editId="40986828">
            <wp:extent cx="3045087" cy="2644773"/>
            <wp:effectExtent l="76200" t="76200" r="136525" b="137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png"/>
                    <pic:cNvPicPr/>
                  </pic:nvPicPr>
                  <pic:blipFill rotWithShape="1">
                    <a:blip r:embed="rId8">
                      <a:extLst>
                        <a:ext uri="{28A0092B-C50C-407E-A947-70E740481C1C}">
                          <a14:useLocalDpi xmlns:a14="http://schemas.microsoft.com/office/drawing/2010/main" val="0"/>
                        </a:ext>
                      </a:extLst>
                    </a:blip>
                    <a:srcRect t="1342"/>
                    <a:stretch/>
                  </pic:blipFill>
                  <pic:spPr bwMode="auto">
                    <a:xfrm>
                      <a:off x="0" y="0"/>
                      <a:ext cx="3060779" cy="2658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279199" w14:textId="285DB4EB" w:rsidR="002D1FE1" w:rsidRPr="004408DE" w:rsidRDefault="006E7F4E" w:rsidP="006E7F4E">
      <w:pPr>
        <w:rPr>
          <w:b/>
          <w:u w:val="single"/>
        </w:rPr>
      </w:pPr>
      <w:r w:rsidRPr="004408DE">
        <w:rPr>
          <w:b/>
          <w:u w:val="single"/>
        </w:rPr>
        <w:t>Task 2: Create Borehole and Soil Layers</w:t>
      </w:r>
    </w:p>
    <w:p w14:paraId="5E42BD8B" w14:textId="66045CD5" w:rsidR="00694975" w:rsidRDefault="009F0B2F" w:rsidP="009F0B2F">
      <w:pPr>
        <w:jc w:val="both"/>
      </w:pPr>
      <w:r>
        <w:rPr>
          <w:noProof/>
        </w:rPr>
        <w:drawing>
          <wp:anchor distT="0" distB="0" distL="114300" distR="114300" simplePos="0" relativeHeight="251666432" behindDoc="0" locked="0" layoutInCell="1" allowOverlap="1" wp14:anchorId="08DA9C96" wp14:editId="5387A4CF">
            <wp:simplePos x="0" y="0"/>
            <wp:positionH relativeFrom="margin">
              <wp:align>center</wp:align>
            </wp:positionH>
            <wp:positionV relativeFrom="paragraph">
              <wp:posOffset>440690</wp:posOffset>
            </wp:positionV>
            <wp:extent cx="4563110" cy="2495550"/>
            <wp:effectExtent l="38100" t="38100" r="46990" b="381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110" cy="249555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DC1571">
        <w:t>Define</w:t>
      </w:r>
      <w:r w:rsidR="00A350A9">
        <w:t xml:space="preserve"> </w:t>
      </w:r>
      <w:r w:rsidR="009334EE">
        <w:t xml:space="preserve">the </w:t>
      </w:r>
      <w:r w:rsidR="00A350A9">
        <w:t>soil layer</w:t>
      </w:r>
      <w:r w:rsidR="00DC1571">
        <w:t xml:space="preserve">: </w:t>
      </w:r>
      <w:r w:rsidR="000142F9">
        <w:t xml:space="preserve">click on </w:t>
      </w:r>
      <w:r w:rsidR="009334EE">
        <w:t xml:space="preserve">the </w:t>
      </w:r>
      <w:r w:rsidR="00694975" w:rsidRPr="001B365B">
        <w:rPr>
          <w:b/>
          <w:bCs/>
        </w:rPr>
        <w:t>Create B</w:t>
      </w:r>
      <w:r w:rsidR="005D7749" w:rsidRPr="001B365B">
        <w:rPr>
          <w:b/>
          <w:bCs/>
        </w:rPr>
        <w:t>ore</w:t>
      </w:r>
      <w:r w:rsidR="000142F9" w:rsidRPr="001B365B">
        <w:rPr>
          <w:b/>
          <w:bCs/>
        </w:rPr>
        <w:t>hole icon</w:t>
      </w:r>
      <w:r w:rsidR="001B365B">
        <w:t>. P</w:t>
      </w:r>
      <w:r w:rsidR="000142F9">
        <w:t>lace</w:t>
      </w:r>
      <w:r w:rsidR="00694975">
        <w:t xml:space="preserve"> </w:t>
      </w:r>
      <w:r w:rsidR="009334EE">
        <w:t xml:space="preserve">the mouse cursor </w:t>
      </w:r>
      <w:r w:rsidR="00694975">
        <w:t xml:space="preserve">at the </w:t>
      </w:r>
      <w:r w:rsidR="00DC1571">
        <w:t>right corner of the boundary</w:t>
      </w:r>
      <w:r w:rsidR="009334EE">
        <w:t xml:space="preserve"> </w:t>
      </w:r>
      <w:r w:rsidR="00A350A9">
        <w:t>(x</w:t>
      </w:r>
      <w:r w:rsidR="009334EE">
        <w:t>=</w:t>
      </w:r>
      <w:r w:rsidR="001B365B">
        <w:t>-1</w:t>
      </w:r>
      <w:r w:rsidR="009334EE">
        <w:t>0</w:t>
      </w:r>
      <w:r w:rsidR="00A350A9">
        <w:t>,</w:t>
      </w:r>
      <w:r w:rsidR="001B365B">
        <w:t xml:space="preserve"> </w:t>
      </w:r>
      <w:r w:rsidR="00A350A9">
        <w:t>y=</w:t>
      </w:r>
      <w:r w:rsidR="001B365B">
        <w:t>-1</w:t>
      </w:r>
      <w:r w:rsidR="00A350A9">
        <w:t>0)</w:t>
      </w:r>
      <w:r w:rsidR="001B365B">
        <w:t xml:space="preserve"> and </w:t>
      </w:r>
      <w:proofErr w:type="gramStart"/>
      <w:r w:rsidR="001B365B">
        <w:t>left-click</w:t>
      </w:r>
      <w:proofErr w:type="gramEnd"/>
      <w:r w:rsidR="001B365B">
        <w:t>.</w:t>
      </w:r>
    </w:p>
    <w:p w14:paraId="3A481171" w14:textId="1AB47165" w:rsidR="0017350D" w:rsidRDefault="0017350D" w:rsidP="00694975">
      <w:pPr>
        <w:pStyle w:val="ListParagraph"/>
      </w:pPr>
    </w:p>
    <w:p w14:paraId="0EC22A7A" w14:textId="455E73A7" w:rsidR="00F766D2" w:rsidRDefault="00A350A9" w:rsidP="004408DE">
      <w:pPr>
        <w:pStyle w:val="ListParagraph"/>
        <w:numPr>
          <w:ilvl w:val="0"/>
          <w:numId w:val="4"/>
        </w:numPr>
        <w:jc w:val="both"/>
      </w:pPr>
      <w:r>
        <w:t>When you place the borehole</w:t>
      </w:r>
      <w:r w:rsidR="00F165B9">
        <w:t xml:space="preserve"> (by click on the point mentioned above)</w:t>
      </w:r>
      <w:r>
        <w:t xml:space="preserve">, </w:t>
      </w:r>
      <w:r w:rsidR="00F165B9">
        <w:t xml:space="preserve">the </w:t>
      </w:r>
      <w:r w:rsidR="0017350D" w:rsidRPr="00F766D2">
        <w:rPr>
          <w:b/>
          <w:bCs/>
        </w:rPr>
        <w:t>Modify soil layer</w:t>
      </w:r>
      <w:r w:rsidR="0017350D">
        <w:t xml:space="preserve"> window will </w:t>
      </w:r>
      <w:r>
        <w:t>open.</w:t>
      </w:r>
      <w:r w:rsidR="0017350D">
        <w:t xml:space="preserve"> </w:t>
      </w:r>
      <w:r w:rsidR="00F165B9">
        <w:t xml:space="preserve">Click </w:t>
      </w:r>
      <w:r w:rsidR="009F0B2F" w:rsidRPr="009F0B2F">
        <w:rPr>
          <w:b/>
          <w:bCs/>
        </w:rPr>
        <w:t>A</w:t>
      </w:r>
      <w:r w:rsidR="00F165B9" w:rsidRPr="009F0B2F">
        <w:rPr>
          <w:b/>
          <w:bCs/>
        </w:rPr>
        <w:t>dd</w:t>
      </w:r>
      <w:r w:rsidR="00F165B9">
        <w:t xml:space="preserve">. </w:t>
      </w:r>
    </w:p>
    <w:p w14:paraId="04F159D8" w14:textId="1665BFAA" w:rsidR="00F766D2" w:rsidRDefault="00F766D2" w:rsidP="00F766D2">
      <w:pPr>
        <w:pStyle w:val="ListParagraph"/>
        <w:ind w:left="900"/>
      </w:pPr>
      <w:r>
        <w:rPr>
          <w:noProof/>
        </w:rPr>
        <w:drawing>
          <wp:inline distT="0" distB="0" distL="0" distR="0" wp14:anchorId="4BF1F2A2" wp14:editId="463E1000">
            <wp:extent cx="4597400" cy="2940495"/>
            <wp:effectExtent l="38100" t="38100" r="31750" b="31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6753" cy="2946477"/>
                    </a:xfrm>
                    <a:prstGeom prst="rect">
                      <a:avLst/>
                    </a:prstGeom>
                    <a:ln w="38100" cap="sq">
                      <a:solidFill>
                        <a:srgbClr val="000000"/>
                      </a:solidFill>
                      <a:prstDash val="solid"/>
                      <a:miter lim="800000"/>
                    </a:ln>
                    <a:effectLst/>
                  </pic:spPr>
                </pic:pic>
              </a:graphicData>
            </a:graphic>
          </wp:inline>
        </w:drawing>
      </w:r>
    </w:p>
    <w:p w14:paraId="313BAE2D" w14:textId="3BE41E34" w:rsidR="00477B73" w:rsidRDefault="00477B73" w:rsidP="00F766D2">
      <w:pPr>
        <w:pStyle w:val="ListParagraph"/>
        <w:ind w:left="900"/>
      </w:pPr>
    </w:p>
    <w:p w14:paraId="10A88D3F" w14:textId="48272BB7" w:rsidR="0017350D" w:rsidRDefault="00291451" w:rsidP="004408DE">
      <w:pPr>
        <w:pStyle w:val="ListParagraph"/>
        <w:numPr>
          <w:ilvl w:val="0"/>
          <w:numId w:val="4"/>
        </w:numPr>
        <w:jc w:val="both"/>
      </w:pPr>
      <w:r>
        <w:t>Under Borehole_1 tab</w:t>
      </w:r>
      <w:r w:rsidR="004408DE">
        <w:t xml:space="preserve">, </w:t>
      </w:r>
      <w:r>
        <w:t xml:space="preserve">type in the following values: top: 0; Bottom: -10 </w:t>
      </w:r>
      <w:r w:rsidR="006124A0">
        <w:t>as soil layer</w:t>
      </w:r>
      <w:r w:rsidR="00026E09">
        <w:t xml:space="preserve"> elevation</w:t>
      </w:r>
      <w:r w:rsidR="009F01CD">
        <w:t>.</w:t>
      </w:r>
      <w:r w:rsidR="006124A0">
        <w:t xml:space="preserve"> </w:t>
      </w:r>
    </w:p>
    <w:p w14:paraId="78984580" w14:textId="57A84F93" w:rsidR="00026E09" w:rsidRDefault="00026E09" w:rsidP="004408DE">
      <w:pPr>
        <w:pStyle w:val="ListParagraph"/>
        <w:numPr>
          <w:ilvl w:val="0"/>
          <w:numId w:val="4"/>
        </w:numPr>
        <w:jc w:val="both"/>
      </w:pPr>
      <w:r>
        <w:t xml:space="preserve">In the </w:t>
      </w:r>
      <w:r w:rsidRPr="00026E09">
        <w:rPr>
          <w:b/>
          <w:bCs/>
        </w:rPr>
        <w:t>Head</w:t>
      </w:r>
      <w:r>
        <w:t xml:space="preserve"> box</w:t>
      </w:r>
      <w:r w:rsidR="004408DE">
        <w:t>,</w:t>
      </w:r>
      <w:r>
        <w:t xml:space="preserve"> type in -5 value as water head elevation. </w:t>
      </w:r>
    </w:p>
    <w:p w14:paraId="3A9CB03F" w14:textId="0D432660" w:rsidR="0017350D" w:rsidRDefault="005C2264" w:rsidP="00E13992">
      <w:pPr>
        <w:pStyle w:val="ListParagraph"/>
        <w:numPr>
          <w:ilvl w:val="0"/>
          <w:numId w:val="4"/>
        </w:numPr>
        <w:jc w:val="both"/>
      </w:pPr>
      <w:r>
        <w:t xml:space="preserve">Click on </w:t>
      </w:r>
      <w:r w:rsidRPr="0002413D">
        <w:rPr>
          <w:b/>
          <w:bCs/>
        </w:rPr>
        <w:t>Material</w:t>
      </w:r>
      <w:r>
        <w:t xml:space="preserve"> icon to define soil properties.</w:t>
      </w:r>
    </w:p>
    <w:p w14:paraId="3594E4C0" w14:textId="3F15A496" w:rsidR="009920B4" w:rsidRDefault="00815E9E" w:rsidP="00E276CD">
      <w:r>
        <w:rPr>
          <w:noProof/>
        </w:rPr>
        <w:drawing>
          <wp:inline distT="0" distB="0" distL="0" distR="0" wp14:anchorId="287E5FEF" wp14:editId="3AA23F39">
            <wp:extent cx="5547516" cy="2997200"/>
            <wp:effectExtent l="38100" t="38100" r="3429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8365" cy="3003062"/>
                    </a:xfrm>
                    <a:prstGeom prst="rect">
                      <a:avLst/>
                    </a:prstGeom>
                    <a:ln w="38100" cap="sq">
                      <a:solidFill>
                        <a:srgbClr val="000000"/>
                      </a:solidFill>
                      <a:prstDash val="solid"/>
                      <a:miter lim="800000"/>
                    </a:ln>
                    <a:effectLst/>
                  </pic:spPr>
                </pic:pic>
              </a:graphicData>
            </a:graphic>
          </wp:inline>
        </w:drawing>
      </w:r>
    </w:p>
    <w:p w14:paraId="0FDD5FFC" w14:textId="6AAF7F91" w:rsidR="0085554C" w:rsidRDefault="0085554C" w:rsidP="0085554C">
      <w:pPr>
        <w:pStyle w:val="ListParagraph"/>
      </w:pPr>
    </w:p>
    <w:p w14:paraId="69BDDF13" w14:textId="77777777" w:rsidR="00477B73" w:rsidRDefault="00477B73" w:rsidP="0085554C">
      <w:pPr>
        <w:pStyle w:val="ListParagraph"/>
      </w:pPr>
    </w:p>
    <w:p w14:paraId="58F00AFB" w14:textId="77777777" w:rsidR="00537BA4" w:rsidRDefault="00537BA4" w:rsidP="0085554C">
      <w:pPr>
        <w:pStyle w:val="ListParagraph"/>
      </w:pPr>
    </w:p>
    <w:p w14:paraId="0DDD330F" w14:textId="5F59C57D" w:rsidR="00140224" w:rsidRPr="004408DE" w:rsidRDefault="00A350A9" w:rsidP="004408DE">
      <w:pPr>
        <w:pStyle w:val="ListParagraph"/>
        <w:numPr>
          <w:ilvl w:val="0"/>
          <w:numId w:val="4"/>
        </w:numPr>
        <w:jc w:val="both"/>
        <w:rPr>
          <w:rFonts w:cstheme="minorHAnsi"/>
        </w:rPr>
      </w:pPr>
      <w:r w:rsidRPr="004408DE">
        <w:rPr>
          <w:rFonts w:cstheme="minorHAnsi"/>
        </w:rPr>
        <w:lastRenderedPageBreak/>
        <w:t>In the opened window,</w:t>
      </w:r>
      <w:r w:rsidR="00A23DDE" w:rsidRPr="004408DE">
        <w:rPr>
          <w:rFonts w:cstheme="minorHAnsi"/>
        </w:rPr>
        <w:t xml:space="preserve"> set type </w:t>
      </w:r>
      <w:r w:rsidR="002F2701" w:rsidRPr="004408DE">
        <w:rPr>
          <w:rFonts w:cstheme="minorHAnsi"/>
        </w:rPr>
        <w:t xml:space="preserve">to </w:t>
      </w:r>
      <w:r w:rsidR="00A23DDE" w:rsidRPr="004408DE">
        <w:rPr>
          <w:rFonts w:cstheme="minorHAnsi"/>
        </w:rPr>
        <w:t xml:space="preserve">“Soil and interfaces”, </w:t>
      </w:r>
      <w:r w:rsidRPr="004408DE">
        <w:rPr>
          <w:rFonts w:cstheme="minorHAnsi"/>
        </w:rPr>
        <w:t xml:space="preserve">then </w:t>
      </w:r>
      <w:r w:rsidR="00A23DDE" w:rsidRPr="004408DE">
        <w:rPr>
          <w:rFonts w:cstheme="minorHAnsi"/>
        </w:rPr>
        <w:t xml:space="preserve">click on </w:t>
      </w:r>
      <w:r w:rsidR="00A23DDE" w:rsidRPr="004408DE">
        <w:rPr>
          <w:rFonts w:cstheme="minorHAnsi"/>
          <w:b/>
          <w:bCs/>
        </w:rPr>
        <w:t>New</w:t>
      </w:r>
      <w:r w:rsidRPr="004408DE">
        <w:rPr>
          <w:rFonts w:cstheme="minorHAnsi"/>
        </w:rPr>
        <w:t xml:space="preserve"> to define a new material.</w:t>
      </w:r>
    </w:p>
    <w:p w14:paraId="5DF3C7CB" w14:textId="08E2922F" w:rsidR="00140224" w:rsidRPr="004408DE" w:rsidRDefault="00815E9E" w:rsidP="004408DE">
      <w:pPr>
        <w:jc w:val="both"/>
        <w:rPr>
          <w:rFonts w:cstheme="minorHAnsi"/>
        </w:rPr>
      </w:pPr>
      <w:r w:rsidRPr="004408DE">
        <w:rPr>
          <w:rFonts w:cstheme="minorHAnsi"/>
          <w:noProof/>
        </w:rPr>
        <w:drawing>
          <wp:inline distT="0" distB="0" distL="0" distR="0" wp14:anchorId="16DED8AE" wp14:editId="7034D78B">
            <wp:extent cx="5545667" cy="3077371"/>
            <wp:effectExtent l="38100" t="38100" r="36195" b="469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0679" cy="3080152"/>
                    </a:xfrm>
                    <a:prstGeom prst="rect">
                      <a:avLst/>
                    </a:prstGeom>
                    <a:ln w="38100" cap="sq">
                      <a:solidFill>
                        <a:srgbClr val="000000"/>
                      </a:solidFill>
                      <a:prstDash val="solid"/>
                      <a:miter lim="800000"/>
                    </a:ln>
                    <a:effectLst/>
                  </pic:spPr>
                </pic:pic>
              </a:graphicData>
            </a:graphic>
          </wp:inline>
        </w:drawing>
      </w:r>
    </w:p>
    <w:p w14:paraId="30B2D39D" w14:textId="677FDE6F" w:rsidR="00550033" w:rsidRPr="004408DE" w:rsidRDefault="00140224" w:rsidP="004408DE">
      <w:pPr>
        <w:jc w:val="both"/>
        <w:rPr>
          <w:rFonts w:cstheme="minorHAnsi"/>
        </w:rPr>
      </w:pPr>
      <w:r w:rsidRPr="004408DE">
        <w:rPr>
          <w:rFonts w:cstheme="minorHAnsi"/>
        </w:rPr>
        <w:t>In the opened window, add soil properties as follow</w:t>
      </w:r>
      <w:r w:rsidR="00E522F8" w:rsidRPr="004408DE">
        <w:rPr>
          <w:rFonts w:cstheme="minorHAnsi"/>
        </w:rPr>
        <w:t>s</w:t>
      </w:r>
      <w:r w:rsidRPr="004408DE">
        <w:rPr>
          <w:rFonts w:cstheme="minorHAnsi"/>
        </w:rPr>
        <w:t xml:space="preserve">: </w:t>
      </w:r>
    </w:p>
    <w:p w14:paraId="39011029" w14:textId="71CE3670" w:rsidR="00493C88" w:rsidRPr="004408DE" w:rsidRDefault="00140224" w:rsidP="004408DE">
      <w:pPr>
        <w:pStyle w:val="ListParagraph"/>
        <w:numPr>
          <w:ilvl w:val="0"/>
          <w:numId w:val="4"/>
        </w:numPr>
        <w:jc w:val="both"/>
        <w:rPr>
          <w:rFonts w:cstheme="minorHAnsi"/>
        </w:rPr>
      </w:pPr>
      <w:r w:rsidRPr="004408DE">
        <w:rPr>
          <w:rFonts w:cstheme="minorHAnsi"/>
        </w:rPr>
        <w:t xml:space="preserve">In the </w:t>
      </w:r>
      <w:r w:rsidRPr="004408DE">
        <w:rPr>
          <w:rFonts w:cstheme="minorHAnsi"/>
          <w:b/>
          <w:bCs/>
        </w:rPr>
        <w:t>General</w:t>
      </w:r>
      <w:r w:rsidRPr="004408DE">
        <w:rPr>
          <w:rFonts w:cstheme="minorHAnsi"/>
        </w:rPr>
        <w:t xml:space="preserve"> tab, add a name for the soil</w:t>
      </w:r>
      <w:r w:rsidR="002F2701" w:rsidRPr="004408DE">
        <w:rPr>
          <w:rFonts w:cstheme="minorHAnsi"/>
        </w:rPr>
        <w:t xml:space="preserve">: </w:t>
      </w:r>
      <w:r w:rsidRPr="004408DE">
        <w:rPr>
          <w:rFonts w:cstheme="minorHAnsi"/>
        </w:rPr>
        <w:t xml:space="preserve">type in Silty Soil in the </w:t>
      </w:r>
      <w:r w:rsidRPr="004408DE">
        <w:rPr>
          <w:rFonts w:cstheme="minorHAnsi"/>
          <w:b/>
          <w:bCs/>
        </w:rPr>
        <w:t>Identification</w:t>
      </w:r>
      <w:r w:rsidRPr="004408DE">
        <w:rPr>
          <w:rFonts w:cstheme="minorHAnsi"/>
        </w:rPr>
        <w:t xml:space="preserve"> box. </w:t>
      </w:r>
    </w:p>
    <w:p w14:paraId="4F5C1C60" w14:textId="21089653" w:rsidR="00140224" w:rsidRPr="004408DE" w:rsidRDefault="00140224" w:rsidP="004408DE">
      <w:pPr>
        <w:pStyle w:val="ListParagraph"/>
        <w:numPr>
          <w:ilvl w:val="0"/>
          <w:numId w:val="4"/>
        </w:numPr>
        <w:jc w:val="both"/>
        <w:rPr>
          <w:rFonts w:cstheme="minorHAnsi"/>
        </w:rPr>
      </w:pPr>
      <w:r w:rsidRPr="004408DE">
        <w:rPr>
          <w:rFonts w:cstheme="minorHAnsi"/>
        </w:rPr>
        <w:t>Enter the unsaturated</w:t>
      </w:r>
      <w:r w:rsidR="00550033" w:rsidRPr="004408DE">
        <w:rPr>
          <w:rFonts w:cstheme="minorHAnsi"/>
        </w:rPr>
        <w:t xml:space="preserve"> (</w:t>
      </w:r>
      <m:oMath>
        <m:sSub>
          <m:sSubPr>
            <m:ctrlPr>
              <w:rPr>
                <w:rFonts w:ascii="Cambria Math" w:hAnsi="Cambria Math" w:cstheme="minorHAnsi"/>
                <w:b/>
                <w:bCs/>
                <w:i/>
              </w:rPr>
            </m:ctrlPr>
          </m:sSubPr>
          <m:e>
            <m:r>
              <m:rPr>
                <m:sty m:val="b"/>
              </m:rPr>
              <w:rPr>
                <w:rFonts w:ascii="Cambria Math" w:hAnsi="Cambria Math" w:cstheme="minorHAnsi"/>
                <w:b/>
                <w:bCs/>
              </w:rPr>
              <w:sym w:font="Symbol" w:char="F067"/>
            </m:r>
          </m:e>
          <m:sub>
            <m:r>
              <m:rPr>
                <m:sty m:val="bi"/>
              </m:rPr>
              <w:rPr>
                <w:rFonts w:ascii="Cambria Math" w:hAnsi="Cambria Math" w:cstheme="minorHAnsi"/>
              </w:rPr>
              <m:t>unsat</m:t>
            </m:r>
          </m:sub>
        </m:sSub>
        <m:r>
          <m:rPr>
            <m:sty m:val="bi"/>
          </m:rPr>
          <w:rPr>
            <w:rFonts w:ascii="Cambria Math" w:hAnsi="Cambria Math" w:cstheme="minorHAnsi"/>
          </w:rPr>
          <m:t>:</m:t>
        </m:r>
        <m:r>
          <w:rPr>
            <w:rFonts w:ascii="Cambria Math" w:hAnsi="Cambria Math" w:cstheme="minorHAnsi"/>
          </w:rPr>
          <m:t>19.2</m:t>
        </m:r>
      </m:oMath>
      <w:r w:rsidR="00550033" w:rsidRPr="004408DE">
        <w:rPr>
          <w:rFonts w:eastAsiaTheme="minorEastAsia" w:cstheme="minorHAnsi"/>
        </w:rPr>
        <w:t xml:space="preserve"> kN/m</w:t>
      </w:r>
      <w:r w:rsidR="00550033" w:rsidRPr="004408DE">
        <w:rPr>
          <w:rFonts w:eastAsiaTheme="minorEastAsia" w:cstheme="minorHAnsi"/>
          <w:vertAlign w:val="superscript"/>
        </w:rPr>
        <w:t>3</w:t>
      </w:r>
      <w:r w:rsidR="00550033" w:rsidRPr="004408DE">
        <w:rPr>
          <w:rFonts w:cstheme="minorHAnsi"/>
        </w:rPr>
        <w:t>)</w:t>
      </w:r>
      <w:r w:rsidRPr="004408DE">
        <w:rPr>
          <w:rFonts w:cstheme="minorHAnsi"/>
        </w:rPr>
        <w:t xml:space="preserve"> and </w:t>
      </w:r>
      <w:proofErr w:type="gramStart"/>
      <w:r w:rsidRPr="004408DE">
        <w:rPr>
          <w:rFonts w:cstheme="minorHAnsi"/>
        </w:rPr>
        <w:t>saturated</w:t>
      </w:r>
      <w:r w:rsidR="00550033" w:rsidRPr="004408DE">
        <w:rPr>
          <w:rFonts w:cstheme="minorHAnsi"/>
        </w:rPr>
        <w:t>(</w:t>
      </w:r>
      <w:proofErr w:type="gramEnd"/>
      <m:oMath>
        <m:sSub>
          <m:sSubPr>
            <m:ctrlPr>
              <w:rPr>
                <w:rFonts w:ascii="Cambria Math" w:hAnsi="Cambria Math" w:cstheme="minorHAnsi"/>
                <w:b/>
                <w:bCs/>
                <w:i/>
              </w:rPr>
            </m:ctrlPr>
          </m:sSubPr>
          <m:e>
            <m:r>
              <m:rPr>
                <m:sty m:val="b"/>
              </m:rPr>
              <w:rPr>
                <w:rFonts w:ascii="Cambria Math" w:hAnsi="Cambria Math" w:cstheme="minorHAnsi"/>
                <w:b/>
                <w:bCs/>
              </w:rPr>
              <w:sym w:font="Symbol" w:char="F067"/>
            </m:r>
          </m:e>
          <m:sub>
            <m:r>
              <m:rPr>
                <m:sty m:val="bi"/>
              </m:rPr>
              <w:rPr>
                <w:rFonts w:ascii="Cambria Math" w:hAnsi="Cambria Math" w:cstheme="minorHAnsi"/>
              </w:rPr>
              <m:t>sat</m:t>
            </m:r>
          </m:sub>
        </m:sSub>
        <m:r>
          <w:rPr>
            <w:rFonts w:ascii="Cambria Math" w:hAnsi="Cambria Math" w:cstheme="minorHAnsi"/>
          </w:rPr>
          <m:t>:26.49</m:t>
        </m:r>
      </m:oMath>
      <w:r w:rsidR="00550033" w:rsidRPr="004408DE">
        <w:rPr>
          <w:rFonts w:eastAsiaTheme="minorEastAsia" w:cstheme="minorHAnsi"/>
        </w:rPr>
        <w:t xml:space="preserve"> kN/m</w:t>
      </w:r>
      <w:r w:rsidR="00550033" w:rsidRPr="004408DE">
        <w:rPr>
          <w:rFonts w:eastAsiaTheme="minorEastAsia" w:cstheme="minorHAnsi"/>
          <w:vertAlign w:val="superscript"/>
        </w:rPr>
        <w:t>3</w:t>
      </w:r>
      <w:r w:rsidR="00550033" w:rsidRPr="004408DE">
        <w:rPr>
          <w:rFonts w:cstheme="minorHAnsi"/>
        </w:rPr>
        <w:t>)</w:t>
      </w:r>
      <w:r w:rsidRPr="004408DE">
        <w:rPr>
          <w:rFonts w:cstheme="minorHAnsi"/>
        </w:rPr>
        <w:t xml:space="preserve"> unit weights in the Unit Weight boxes</w:t>
      </w:r>
      <w:r w:rsidR="00550033" w:rsidRPr="004408DE">
        <w:rPr>
          <w:rFonts w:cstheme="minorHAnsi"/>
        </w:rPr>
        <w:t>.</w:t>
      </w:r>
    </w:p>
    <w:p w14:paraId="617BA7C5" w14:textId="77777777" w:rsidR="00477B73" w:rsidRPr="004408DE" w:rsidRDefault="00477B73" w:rsidP="004408DE">
      <w:pPr>
        <w:pStyle w:val="ListParagraph"/>
        <w:ind w:left="900"/>
        <w:jc w:val="both"/>
        <w:rPr>
          <w:rFonts w:cstheme="minorHAnsi"/>
        </w:rPr>
      </w:pPr>
    </w:p>
    <w:p w14:paraId="5C881046" w14:textId="35E93C2F" w:rsidR="00550033" w:rsidRDefault="00815E9E" w:rsidP="009920B4">
      <w:pPr>
        <w:pStyle w:val="ListParagraph"/>
      </w:pPr>
      <w:r>
        <w:rPr>
          <w:noProof/>
        </w:rPr>
        <w:drawing>
          <wp:inline distT="0" distB="0" distL="0" distR="0" wp14:anchorId="21B1C691" wp14:editId="2A9F9156">
            <wp:extent cx="4481945" cy="3096260"/>
            <wp:effectExtent l="38100" t="38100" r="33020" b="469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158"/>
                    <a:stretch/>
                  </pic:blipFill>
                  <pic:spPr bwMode="auto">
                    <a:xfrm>
                      <a:off x="0" y="0"/>
                      <a:ext cx="4497972" cy="3107332"/>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7470F62B" w14:textId="77777777" w:rsidR="002F2701" w:rsidRDefault="002F2701" w:rsidP="00F766D2">
      <w:pPr>
        <w:pStyle w:val="ListParagraph"/>
        <w:rPr>
          <w:rFonts w:ascii="Calibri" w:hAnsi="Calibri" w:cs="Calibri"/>
        </w:rPr>
      </w:pPr>
    </w:p>
    <w:p w14:paraId="45DA84C6" w14:textId="097B34D3" w:rsidR="00550033" w:rsidRPr="004408DE" w:rsidRDefault="00550033" w:rsidP="004408DE">
      <w:pPr>
        <w:pStyle w:val="ListParagraph"/>
        <w:numPr>
          <w:ilvl w:val="0"/>
          <w:numId w:val="7"/>
        </w:numPr>
        <w:ind w:left="720"/>
        <w:jc w:val="both"/>
        <w:rPr>
          <w:rFonts w:cstheme="minorHAnsi"/>
        </w:rPr>
      </w:pPr>
      <w:r w:rsidRPr="004408DE">
        <w:rPr>
          <w:rFonts w:cstheme="minorHAnsi"/>
        </w:rPr>
        <w:lastRenderedPageBreak/>
        <w:t xml:space="preserve">Now, click on the </w:t>
      </w:r>
      <w:r w:rsidRPr="004408DE">
        <w:rPr>
          <w:rFonts w:cstheme="minorHAnsi"/>
          <w:b/>
          <w:bCs/>
        </w:rPr>
        <w:t>Mechanical</w:t>
      </w:r>
      <w:r w:rsidRPr="004408DE">
        <w:rPr>
          <w:rFonts w:cstheme="minorHAnsi"/>
        </w:rPr>
        <w:t xml:space="preserve"> tab</w:t>
      </w:r>
      <w:r w:rsidR="002F2701" w:rsidRPr="004408DE">
        <w:rPr>
          <w:rFonts w:cstheme="minorHAnsi"/>
        </w:rPr>
        <w:t xml:space="preserve"> (see figure below)</w:t>
      </w:r>
      <w:r w:rsidRPr="004408DE">
        <w:rPr>
          <w:rFonts w:cstheme="minorHAnsi"/>
        </w:rPr>
        <w:t>:</w:t>
      </w:r>
    </w:p>
    <w:p w14:paraId="185864E6" w14:textId="7285397E" w:rsidR="00550033" w:rsidRPr="004408DE" w:rsidRDefault="00550033" w:rsidP="004408DE">
      <w:pPr>
        <w:pStyle w:val="ListParagraph"/>
        <w:numPr>
          <w:ilvl w:val="0"/>
          <w:numId w:val="5"/>
        </w:numPr>
        <w:jc w:val="both"/>
        <w:rPr>
          <w:rFonts w:cstheme="minorHAnsi"/>
        </w:rPr>
      </w:pPr>
      <w:r w:rsidRPr="004408DE">
        <w:rPr>
          <w:rFonts w:cstheme="minorHAnsi"/>
        </w:rPr>
        <w:t xml:space="preserve">Add soil’s </w:t>
      </w: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ref</m:t>
            </m:r>
          </m:sub>
          <m:sup>
            <m:r>
              <w:rPr>
                <w:rFonts w:ascii="Cambria Math" w:hAnsi="Cambria Math" w:cstheme="minorHAnsi"/>
              </w:rPr>
              <m:t>ˈ</m:t>
            </m:r>
          </m:sup>
        </m:sSubSup>
      </m:oMath>
      <w:r w:rsidRPr="004408DE">
        <w:rPr>
          <w:rFonts w:eastAsiaTheme="minorEastAsia" w:cstheme="minorHAnsi"/>
        </w:rPr>
        <w:t xml:space="preserve"> (</w:t>
      </w:r>
      <w:r w:rsidRPr="004408DE">
        <w:rPr>
          <w:rFonts w:cstheme="minorHAnsi"/>
        </w:rPr>
        <w:t xml:space="preserve">Module of elasticity) and </w:t>
      </w:r>
      <w:r w:rsidRPr="004408DE">
        <w:rPr>
          <w:rFonts w:cstheme="minorHAnsi"/>
          <w:lang w:bidi="he-IL"/>
        </w:rPr>
        <w:t>v (nu)</w:t>
      </w:r>
      <w:r w:rsidRPr="004408DE">
        <w:rPr>
          <w:rFonts w:cstheme="minorHAnsi"/>
        </w:rPr>
        <w:t xml:space="preserve"> Poisson's ratio in the </w:t>
      </w:r>
      <w:r w:rsidRPr="004408DE">
        <w:rPr>
          <w:rFonts w:cstheme="minorHAnsi"/>
          <w:b/>
          <w:bCs/>
        </w:rPr>
        <w:t>stiffness</w:t>
      </w:r>
      <w:r w:rsidRPr="004408DE">
        <w:rPr>
          <w:rFonts w:cstheme="minorHAnsi"/>
        </w:rPr>
        <w:t xml:space="preserve"> section as follows: </w:t>
      </w: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ref</m:t>
            </m:r>
          </m:sub>
          <m:sup>
            <m:r>
              <w:rPr>
                <w:rFonts w:ascii="Cambria Math" w:hAnsi="Cambria Math" w:cstheme="minorHAnsi"/>
              </w:rPr>
              <m:t>ˈ</m:t>
            </m:r>
          </m:sup>
        </m:sSubSup>
        <m:r>
          <w:rPr>
            <w:rFonts w:ascii="Cambria Math" w:hAnsi="Cambria Math" w:cstheme="minorHAnsi"/>
          </w:rPr>
          <m:t>:20000</m:t>
        </m:r>
      </m:oMath>
      <w:r w:rsidRPr="004408DE">
        <w:rPr>
          <w:rFonts w:eastAsiaTheme="minorEastAsia" w:cstheme="minorHAnsi"/>
        </w:rPr>
        <w:t xml:space="preserve"> kN/m</w:t>
      </w:r>
      <w:r w:rsidRPr="004408DE">
        <w:rPr>
          <w:rFonts w:eastAsiaTheme="minorEastAsia" w:cstheme="minorHAnsi"/>
          <w:vertAlign w:val="superscript"/>
        </w:rPr>
        <w:t>2</w:t>
      </w:r>
      <w:r w:rsidRPr="004408DE">
        <w:rPr>
          <w:rFonts w:eastAsiaTheme="minorEastAsia" w:cstheme="minorHAnsi"/>
        </w:rPr>
        <w:t>, v (nu</w:t>
      </w:r>
      <w:proofErr w:type="gramStart"/>
      <w:r w:rsidRPr="004408DE">
        <w:rPr>
          <w:rFonts w:eastAsiaTheme="minorEastAsia" w:cstheme="minorHAnsi"/>
        </w:rPr>
        <w:t>) :</w:t>
      </w:r>
      <w:proofErr w:type="gramEnd"/>
      <w:r w:rsidRPr="004408DE">
        <w:rPr>
          <w:rFonts w:eastAsiaTheme="minorEastAsia" w:cstheme="minorHAnsi"/>
        </w:rPr>
        <w:t xml:space="preserve"> 0.3.</w:t>
      </w:r>
    </w:p>
    <w:p w14:paraId="12239464" w14:textId="77777777" w:rsidR="00550033" w:rsidRPr="004408DE" w:rsidRDefault="00550033" w:rsidP="004408DE">
      <w:pPr>
        <w:pStyle w:val="ListParagraph"/>
        <w:numPr>
          <w:ilvl w:val="0"/>
          <w:numId w:val="5"/>
        </w:numPr>
        <w:jc w:val="both"/>
        <w:rPr>
          <w:rFonts w:eastAsiaTheme="minorEastAsia" w:cstheme="minorHAnsi"/>
        </w:rPr>
      </w:pPr>
      <w:r w:rsidRPr="004408DE">
        <w:rPr>
          <w:rFonts w:eastAsiaTheme="minorEastAsia" w:cstheme="minorHAnsi"/>
        </w:rPr>
        <w:t xml:space="preserve">Add the soil’s </w:t>
      </w:r>
      <m:oMath>
        <m:sSup>
          <m:sSupPr>
            <m:ctrlPr>
              <w:rPr>
                <w:rFonts w:ascii="Cambria Math" w:eastAsiaTheme="minorEastAsia" w:hAnsi="Cambria Math" w:cstheme="minorHAnsi"/>
                <w:i/>
              </w:rPr>
            </m:ctrlPr>
          </m:sSupPr>
          <m:e>
            <m:r>
              <w:rPr>
                <w:rFonts w:ascii="Cambria Math" w:eastAsiaTheme="minorEastAsia" w:hAnsi="Cambria Math" w:cstheme="minorHAnsi"/>
              </w:rPr>
              <m:t>ø</m:t>
            </m:r>
          </m:e>
          <m:sup>
            <m:r>
              <w:rPr>
                <w:rFonts w:ascii="Cambria Math" w:eastAsiaTheme="minorEastAsia" w:hAnsi="Cambria Math" w:cstheme="minorHAnsi"/>
              </w:rPr>
              <m:t>ˈ</m:t>
            </m:r>
          </m:sup>
        </m:sSup>
      </m:oMath>
      <w:r w:rsidRPr="004408DE">
        <w:rPr>
          <w:rFonts w:eastAsiaTheme="minorEastAsia" w:cstheme="minorHAnsi"/>
        </w:rPr>
        <w:t xml:space="preserve"> (phi) (friction angle) and  </w:t>
      </w:r>
      <m:oMath>
        <m:sSubSup>
          <m:sSubSupPr>
            <m:ctrlPr>
              <w:rPr>
                <w:rFonts w:ascii="Cambria Math" w:eastAsiaTheme="minorEastAsia" w:hAnsi="Cambria Math" w:cstheme="minorHAnsi"/>
                <w:i/>
              </w:rPr>
            </m:ctrlPr>
          </m:sSubSupPr>
          <m:e>
            <m:r>
              <w:rPr>
                <w:rFonts w:ascii="Cambria Math" w:eastAsiaTheme="minorEastAsia" w:hAnsi="Cambria Math" w:cstheme="minorHAnsi"/>
              </w:rPr>
              <m:t>C</m:t>
            </m:r>
          </m:e>
          <m:sub>
            <m:r>
              <w:rPr>
                <w:rFonts w:ascii="Cambria Math" w:eastAsiaTheme="minorEastAsia" w:hAnsi="Cambria Math" w:cstheme="minorHAnsi"/>
              </w:rPr>
              <m:t>ref</m:t>
            </m:r>
          </m:sub>
          <m:sup>
            <m:r>
              <w:rPr>
                <w:rFonts w:ascii="Cambria Math" w:eastAsiaTheme="minorEastAsia" w:hAnsi="Cambria Math" w:cstheme="minorHAnsi"/>
              </w:rPr>
              <m:t>ˈ</m:t>
            </m:r>
          </m:sup>
        </m:sSubSup>
      </m:oMath>
      <w:r w:rsidRPr="004408DE">
        <w:rPr>
          <w:rFonts w:eastAsiaTheme="minorEastAsia" w:cstheme="minorHAnsi"/>
        </w:rPr>
        <w:t xml:space="preserve"> (cohesion) in the </w:t>
      </w:r>
      <w:r w:rsidRPr="004408DE">
        <w:rPr>
          <w:rFonts w:eastAsiaTheme="minorEastAsia" w:cstheme="minorHAnsi"/>
          <w:b/>
          <w:bCs/>
        </w:rPr>
        <w:t>strength</w:t>
      </w:r>
      <w:r w:rsidRPr="004408DE">
        <w:rPr>
          <w:rFonts w:eastAsiaTheme="minorEastAsia" w:cstheme="minorHAnsi"/>
        </w:rPr>
        <w:t xml:space="preserve"> section as follows:</w:t>
      </w:r>
    </w:p>
    <w:p w14:paraId="7A007116" w14:textId="79576A8A" w:rsidR="00550033" w:rsidRPr="004408DE" w:rsidRDefault="00006C62" w:rsidP="004408DE">
      <w:pPr>
        <w:pStyle w:val="ListParagraph"/>
        <w:jc w:val="both"/>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ø</m:t>
            </m:r>
          </m:e>
          <m:sup>
            <m:r>
              <w:rPr>
                <w:rFonts w:ascii="Cambria Math" w:eastAsiaTheme="minorEastAsia" w:hAnsi="Cambria Math" w:cstheme="minorHAnsi"/>
              </w:rPr>
              <m:t>ˈ</m:t>
            </m:r>
          </m:sup>
        </m:sSup>
      </m:oMath>
      <w:r w:rsidR="00550033" w:rsidRPr="004408DE">
        <w:rPr>
          <w:rFonts w:eastAsiaTheme="minorEastAsia" w:cstheme="minorHAnsi"/>
        </w:rPr>
        <w:t xml:space="preserve"> (phi): </w:t>
      </w:r>
      <w:proofErr w:type="gramStart"/>
      <w:r w:rsidR="00550033" w:rsidRPr="004408DE">
        <w:rPr>
          <w:rFonts w:eastAsiaTheme="minorEastAsia" w:cstheme="minorHAnsi"/>
        </w:rPr>
        <w:t>30 ,</w:t>
      </w:r>
      <w:proofErr w:type="gramEnd"/>
      <w:r w:rsidR="00550033" w:rsidRPr="004408DE">
        <w:rPr>
          <w:rFonts w:eastAsiaTheme="minorEastAsia" w:cstheme="minorHAnsi"/>
        </w:rPr>
        <w:t xml:space="preserve"> </w:t>
      </w:r>
      <m:oMath>
        <m:sSubSup>
          <m:sSubSupPr>
            <m:ctrlPr>
              <w:rPr>
                <w:rFonts w:ascii="Cambria Math" w:eastAsiaTheme="minorEastAsia" w:hAnsi="Cambria Math" w:cstheme="minorHAnsi"/>
                <w:i/>
              </w:rPr>
            </m:ctrlPr>
          </m:sSubSupPr>
          <m:e>
            <m:r>
              <w:rPr>
                <w:rFonts w:ascii="Cambria Math" w:eastAsiaTheme="minorEastAsia" w:hAnsi="Cambria Math" w:cstheme="minorHAnsi"/>
              </w:rPr>
              <m:t>C</m:t>
            </m:r>
          </m:e>
          <m:sub>
            <m:r>
              <w:rPr>
                <w:rFonts w:ascii="Cambria Math" w:eastAsiaTheme="minorEastAsia" w:hAnsi="Cambria Math" w:cstheme="minorHAnsi"/>
              </w:rPr>
              <m:t>ref</m:t>
            </m:r>
          </m:sub>
          <m:sup>
            <m:r>
              <w:rPr>
                <w:rFonts w:ascii="Cambria Math" w:eastAsiaTheme="minorEastAsia" w:hAnsi="Cambria Math" w:cstheme="minorHAnsi"/>
              </w:rPr>
              <m:t>ˈ</m:t>
            </m:r>
          </m:sup>
        </m:sSubSup>
        <m:r>
          <w:rPr>
            <w:rFonts w:ascii="Cambria Math" w:eastAsiaTheme="minorEastAsia" w:hAnsi="Cambria Math" w:cstheme="minorHAnsi"/>
          </w:rPr>
          <m:t>:</m:t>
        </m:r>
      </m:oMath>
      <w:r w:rsidR="00550033" w:rsidRPr="004408DE">
        <w:rPr>
          <w:rFonts w:eastAsiaTheme="minorEastAsia" w:cstheme="minorHAnsi"/>
        </w:rPr>
        <w:t xml:space="preserve"> 5 kN/m</w:t>
      </w:r>
      <w:r w:rsidR="00550033" w:rsidRPr="004408DE">
        <w:rPr>
          <w:rFonts w:eastAsiaTheme="minorEastAsia" w:cstheme="minorHAnsi"/>
          <w:vertAlign w:val="superscript"/>
        </w:rPr>
        <w:t>2</w:t>
      </w:r>
      <w:r w:rsidR="00550033" w:rsidRPr="004408DE">
        <w:rPr>
          <w:rFonts w:eastAsiaTheme="minorEastAsia" w:cstheme="minorHAnsi"/>
        </w:rPr>
        <w:t>.</w:t>
      </w:r>
    </w:p>
    <w:p w14:paraId="37A9B90C" w14:textId="1EEE6215" w:rsidR="00550033" w:rsidRPr="004408DE" w:rsidRDefault="00550033" w:rsidP="004408DE">
      <w:pPr>
        <w:pStyle w:val="ListParagraph"/>
        <w:numPr>
          <w:ilvl w:val="0"/>
          <w:numId w:val="5"/>
        </w:numPr>
        <w:jc w:val="both"/>
        <w:rPr>
          <w:rFonts w:cstheme="minorHAnsi"/>
        </w:rPr>
      </w:pPr>
      <w:r w:rsidRPr="004408DE">
        <w:rPr>
          <w:rFonts w:eastAsiaTheme="minorEastAsia" w:cstheme="minorHAnsi"/>
        </w:rPr>
        <w:t>After adding soil properties</w:t>
      </w:r>
      <w:r w:rsidR="004408DE">
        <w:rPr>
          <w:rFonts w:eastAsiaTheme="minorEastAsia" w:cstheme="minorHAnsi"/>
        </w:rPr>
        <w:t>,</w:t>
      </w:r>
      <w:r w:rsidRPr="004408DE">
        <w:rPr>
          <w:rFonts w:eastAsiaTheme="minorEastAsia" w:cstheme="minorHAnsi"/>
        </w:rPr>
        <w:t xml:space="preserve"> click </w:t>
      </w:r>
      <w:r w:rsidRPr="004408DE">
        <w:rPr>
          <w:rFonts w:cstheme="minorHAnsi"/>
          <w:b/>
          <w:bCs/>
        </w:rPr>
        <w:t>OK.</w:t>
      </w:r>
    </w:p>
    <w:p w14:paraId="2B9987EE" w14:textId="15084701" w:rsidR="009920B4" w:rsidRDefault="00815E9E" w:rsidP="00C7634A">
      <w:pPr>
        <w:jc w:val="center"/>
      </w:pPr>
      <w:r>
        <w:rPr>
          <w:noProof/>
        </w:rPr>
        <w:drawing>
          <wp:inline distT="0" distB="0" distL="0" distR="0" wp14:anchorId="74F32F20" wp14:editId="14BC51DB">
            <wp:extent cx="4738616" cy="3384870"/>
            <wp:effectExtent l="38100" t="38100" r="43180" b="444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308" cy="3391079"/>
                    </a:xfrm>
                    <a:prstGeom prst="rect">
                      <a:avLst/>
                    </a:prstGeom>
                    <a:ln w="38100" cap="sq">
                      <a:solidFill>
                        <a:srgbClr val="000000"/>
                      </a:solidFill>
                      <a:prstDash val="solid"/>
                      <a:miter lim="800000"/>
                    </a:ln>
                    <a:effectLst/>
                  </pic:spPr>
                </pic:pic>
              </a:graphicData>
            </a:graphic>
          </wp:inline>
        </w:drawing>
      </w:r>
    </w:p>
    <w:p w14:paraId="16D7A031" w14:textId="32A323E5" w:rsidR="00845302" w:rsidRDefault="002F2701" w:rsidP="004408DE">
      <w:pPr>
        <w:pStyle w:val="ListParagraph"/>
        <w:numPr>
          <w:ilvl w:val="0"/>
          <w:numId w:val="4"/>
        </w:numPr>
        <w:jc w:val="both"/>
      </w:pPr>
      <w:r>
        <w:t>A</w:t>
      </w:r>
      <w:r w:rsidR="00E3315D">
        <w:t xml:space="preserve">ssign </w:t>
      </w:r>
      <w:r>
        <w:t xml:space="preserve">the </w:t>
      </w:r>
      <w:r w:rsidR="00A23DDE">
        <w:t>defined material to the bore</w:t>
      </w:r>
      <w:r w:rsidR="00E3315D">
        <w:t>hole</w:t>
      </w:r>
      <w:r>
        <w:t>:</w:t>
      </w:r>
      <w:r w:rsidR="00A23DDE">
        <w:t xml:space="preserve"> drag </w:t>
      </w:r>
      <w:r>
        <w:t xml:space="preserve">the </w:t>
      </w:r>
      <w:r w:rsidR="00A23DDE">
        <w:t xml:space="preserve">created soil material (“Silt Soil”) and drop </w:t>
      </w:r>
      <w:r>
        <w:t xml:space="preserve">it </w:t>
      </w:r>
      <w:r w:rsidR="00A23DDE">
        <w:t>on the borehole</w:t>
      </w:r>
      <w:r w:rsidR="00F26F64">
        <w:t xml:space="preserve"> </w:t>
      </w:r>
      <w:r w:rsidR="00550033">
        <w:t xml:space="preserve">symbol as shown in the </w:t>
      </w:r>
      <w:r>
        <w:t>figure below</w:t>
      </w:r>
      <w:r w:rsidR="00550033">
        <w:t>:</w:t>
      </w:r>
    </w:p>
    <w:p w14:paraId="427AB202" w14:textId="77777777" w:rsidR="00BF759A" w:rsidRDefault="00BF759A" w:rsidP="00550033">
      <w:pPr>
        <w:pStyle w:val="ListParagraph"/>
        <w:ind w:left="900"/>
      </w:pPr>
    </w:p>
    <w:p w14:paraId="5150F664" w14:textId="5C1EE2C7" w:rsidR="00BF759A" w:rsidRDefault="00815E9E" w:rsidP="00596E88">
      <w:pPr>
        <w:pStyle w:val="ListParagraph"/>
        <w:ind w:left="900"/>
      </w:pPr>
      <w:r>
        <w:rPr>
          <w:noProof/>
        </w:rPr>
        <w:drawing>
          <wp:inline distT="0" distB="0" distL="0" distR="0" wp14:anchorId="68CF906D" wp14:editId="0DA3C2F9">
            <wp:extent cx="4544291" cy="2444907"/>
            <wp:effectExtent l="38100" t="38100" r="46990" b="317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7626" cy="2446701"/>
                    </a:xfrm>
                    <a:prstGeom prst="rect">
                      <a:avLst/>
                    </a:prstGeom>
                    <a:ln w="38100" cap="sq">
                      <a:solidFill>
                        <a:srgbClr val="000000"/>
                      </a:solidFill>
                      <a:prstDash val="solid"/>
                      <a:miter lim="800000"/>
                    </a:ln>
                    <a:effectLst/>
                  </pic:spPr>
                </pic:pic>
              </a:graphicData>
            </a:graphic>
          </wp:inline>
        </w:drawing>
      </w:r>
    </w:p>
    <w:p w14:paraId="27EED4D2" w14:textId="0D59D498" w:rsidR="00E50DA8" w:rsidRPr="004408DE" w:rsidRDefault="00E50DA8" w:rsidP="00E50DA8">
      <w:pPr>
        <w:rPr>
          <w:b/>
          <w:u w:val="single"/>
        </w:rPr>
      </w:pPr>
      <w:r w:rsidRPr="004408DE">
        <w:rPr>
          <w:b/>
          <w:u w:val="single"/>
        </w:rPr>
        <w:lastRenderedPageBreak/>
        <w:t>Task 3: Define Concrete Material and Excavation</w:t>
      </w:r>
    </w:p>
    <w:p w14:paraId="0E292974" w14:textId="6423E6AC" w:rsidR="00935CB2" w:rsidRDefault="0079625A" w:rsidP="004408DE">
      <w:pPr>
        <w:pStyle w:val="ListParagraph"/>
        <w:numPr>
          <w:ilvl w:val="0"/>
          <w:numId w:val="4"/>
        </w:numPr>
        <w:jc w:val="both"/>
      </w:pPr>
      <w:r>
        <w:t xml:space="preserve">To define </w:t>
      </w:r>
      <w:r w:rsidR="00E522F8" w:rsidRPr="00E522F8">
        <w:t>concrete</w:t>
      </w:r>
      <w:r w:rsidR="00E522F8">
        <w:t xml:space="preserve"> </w:t>
      </w:r>
      <w:r w:rsidR="00CB1A05">
        <w:t>material</w:t>
      </w:r>
      <w:r w:rsidR="004408DE">
        <w:t>,</w:t>
      </w:r>
      <w:r w:rsidR="00CB1A05">
        <w:t xml:space="preserve"> click on </w:t>
      </w:r>
      <w:r w:rsidRPr="0079625A">
        <w:rPr>
          <w:b/>
          <w:bCs/>
        </w:rPr>
        <w:t xml:space="preserve">Show </w:t>
      </w:r>
      <w:r w:rsidR="002F2701">
        <w:rPr>
          <w:b/>
          <w:bCs/>
        </w:rPr>
        <w:t>M</w:t>
      </w:r>
      <w:r w:rsidR="002F2701" w:rsidRPr="0079625A">
        <w:rPr>
          <w:b/>
          <w:bCs/>
        </w:rPr>
        <w:t>aterials</w:t>
      </w:r>
      <w:r>
        <w:t>. S</w:t>
      </w:r>
      <w:r w:rsidR="00935CB2">
        <w:t xml:space="preserve">et type </w:t>
      </w:r>
      <w:r w:rsidR="002F2701">
        <w:t xml:space="preserve">to </w:t>
      </w:r>
      <w:proofErr w:type="gramStart"/>
      <w:r w:rsidR="00935CB2" w:rsidRPr="0079625A">
        <w:rPr>
          <w:b/>
          <w:bCs/>
        </w:rPr>
        <w:t>P</w:t>
      </w:r>
      <w:r w:rsidRPr="0079625A">
        <w:rPr>
          <w:b/>
          <w:bCs/>
        </w:rPr>
        <w:t>lates</w:t>
      </w:r>
      <w:r>
        <w:t>, and</w:t>
      </w:r>
      <w:proofErr w:type="gramEnd"/>
      <w:r>
        <w:t xml:space="preserve"> c</w:t>
      </w:r>
      <w:r w:rsidR="00935CB2">
        <w:t xml:space="preserve">lick </w:t>
      </w:r>
      <w:r w:rsidR="00935CB2" w:rsidRPr="0079625A">
        <w:rPr>
          <w:b/>
          <w:bCs/>
        </w:rPr>
        <w:t>New</w:t>
      </w:r>
      <w:r>
        <w:t>.</w:t>
      </w:r>
    </w:p>
    <w:p w14:paraId="27C64A67" w14:textId="3200B421" w:rsidR="0079625A" w:rsidRDefault="0038762B" w:rsidP="00596E88">
      <w:pPr>
        <w:jc w:val="center"/>
      </w:pPr>
      <w:r>
        <w:rPr>
          <w:noProof/>
        </w:rPr>
        <w:drawing>
          <wp:inline distT="0" distB="0" distL="0" distR="0" wp14:anchorId="086550CE" wp14:editId="066E369C">
            <wp:extent cx="5465618" cy="3021258"/>
            <wp:effectExtent l="38100" t="38100" r="40005" b="463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8777" cy="3023004"/>
                    </a:xfrm>
                    <a:prstGeom prst="rect">
                      <a:avLst/>
                    </a:prstGeom>
                    <a:ln w="38100" cap="sq">
                      <a:solidFill>
                        <a:srgbClr val="000000"/>
                      </a:solidFill>
                      <a:prstDash val="solid"/>
                      <a:miter lim="800000"/>
                    </a:ln>
                    <a:effectLst/>
                  </pic:spPr>
                </pic:pic>
              </a:graphicData>
            </a:graphic>
          </wp:inline>
        </w:drawing>
      </w:r>
    </w:p>
    <w:p w14:paraId="22298AF5" w14:textId="34282F75" w:rsidR="008D4A06" w:rsidRDefault="0079625A" w:rsidP="004408DE">
      <w:pPr>
        <w:pStyle w:val="ListParagraph"/>
        <w:ind w:left="900"/>
        <w:jc w:val="both"/>
      </w:pPr>
      <w:r>
        <w:t>In the opened window</w:t>
      </w:r>
      <w:r w:rsidR="004408DE">
        <w:t>,</w:t>
      </w:r>
      <w:r w:rsidR="008D4A06">
        <w:t xml:space="preserve"> you can assign concrete properties in the </w:t>
      </w:r>
      <w:r w:rsidR="008D4A06" w:rsidRPr="00596E88">
        <w:rPr>
          <w:b/>
          <w:bCs/>
        </w:rPr>
        <w:t>General</w:t>
      </w:r>
      <w:r w:rsidR="008D4A06">
        <w:t xml:space="preserve"> and </w:t>
      </w:r>
      <w:r w:rsidR="008D4A06" w:rsidRPr="00596E88">
        <w:rPr>
          <w:b/>
          <w:bCs/>
        </w:rPr>
        <w:t>Mechanical</w:t>
      </w:r>
      <w:r w:rsidR="008D4A06">
        <w:t xml:space="preserve"> tabs</w:t>
      </w:r>
      <w:r w:rsidR="002F2701">
        <w:t>:</w:t>
      </w:r>
    </w:p>
    <w:p w14:paraId="3765C7B1" w14:textId="483C06B0" w:rsidR="00946ADD" w:rsidRDefault="008D4A06" w:rsidP="004408DE">
      <w:pPr>
        <w:pStyle w:val="ListParagraph"/>
        <w:numPr>
          <w:ilvl w:val="0"/>
          <w:numId w:val="4"/>
        </w:numPr>
        <w:jc w:val="both"/>
        <w:rPr>
          <w:noProof/>
        </w:rPr>
      </w:pPr>
      <w:r>
        <w:t xml:space="preserve">In the </w:t>
      </w:r>
      <w:r w:rsidRPr="00596E88">
        <w:rPr>
          <w:b/>
          <w:bCs/>
        </w:rPr>
        <w:t>General</w:t>
      </w:r>
      <w:r>
        <w:t xml:space="preserve"> tab, add </w:t>
      </w:r>
      <w:r w:rsidR="00CB1A05">
        <w:t>“</w:t>
      </w:r>
      <w:r w:rsidRPr="00471829">
        <w:t>square footing</w:t>
      </w:r>
      <w:r w:rsidR="00CB1A05">
        <w:t>”</w:t>
      </w:r>
      <w:r>
        <w:t xml:space="preserve"> as </w:t>
      </w:r>
      <w:r w:rsidR="002F2701">
        <w:t xml:space="preserve">the </w:t>
      </w:r>
      <w:r>
        <w:t xml:space="preserve">name in </w:t>
      </w:r>
      <w:r w:rsidRPr="00596E88">
        <w:rPr>
          <w:b/>
          <w:bCs/>
        </w:rPr>
        <w:t>Iden</w:t>
      </w:r>
      <w:r w:rsidR="00CB1A05" w:rsidRPr="00596E88">
        <w:rPr>
          <w:b/>
          <w:bCs/>
        </w:rPr>
        <w:t>tification</w:t>
      </w:r>
      <w:r w:rsidR="00CB1A05">
        <w:t xml:space="preserve"> box. Click on </w:t>
      </w:r>
      <w:r w:rsidR="00E13992">
        <w:t xml:space="preserve">the </w:t>
      </w:r>
      <w:r w:rsidR="00CB1A05">
        <w:t>drop-d</w:t>
      </w:r>
      <w:r>
        <w:t xml:space="preserve">own arrow in </w:t>
      </w:r>
      <w:r w:rsidRPr="00596E88">
        <w:rPr>
          <w:b/>
          <w:bCs/>
        </w:rPr>
        <w:t>Material type</w:t>
      </w:r>
      <w:r>
        <w:t xml:space="preserve"> box</w:t>
      </w:r>
      <w:r w:rsidR="00CB1A05">
        <w:t xml:space="preserve"> </w:t>
      </w:r>
      <w:r>
        <w:t xml:space="preserve">(see the figure below) and change Material type to </w:t>
      </w:r>
      <w:r w:rsidRPr="00596E88">
        <w:rPr>
          <w:b/>
          <w:bCs/>
        </w:rPr>
        <w:t>E</w:t>
      </w:r>
      <w:r w:rsidR="00E73959" w:rsidRPr="00596E88">
        <w:rPr>
          <w:b/>
          <w:bCs/>
        </w:rPr>
        <w:t>lastic</w:t>
      </w:r>
      <w:r w:rsidR="00E73959">
        <w:t xml:space="preserve"> and </w:t>
      </w:r>
      <w:r w:rsidR="002F2701">
        <w:t xml:space="preserve">type in </w:t>
      </w:r>
      <w:r w:rsidR="00E73959">
        <w:rPr>
          <w:rFonts w:ascii="Calibri" w:hAnsi="Calibri" w:cs="Calibri"/>
        </w:rPr>
        <w:t xml:space="preserve">24 </w:t>
      </w:r>
      <w:proofErr w:type="spellStart"/>
      <w:r w:rsidR="00E73959">
        <w:rPr>
          <w:rFonts w:ascii="Calibri" w:hAnsi="Calibri" w:cs="Calibri"/>
        </w:rPr>
        <w:t>kN</w:t>
      </w:r>
      <w:proofErr w:type="spellEnd"/>
      <w:r w:rsidR="00E73959">
        <w:rPr>
          <w:rFonts w:ascii="Calibri" w:hAnsi="Calibri" w:cs="Calibri"/>
        </w:rPr>
        <w:t>/m</w:t>
      </w:r>
      <w:r w:rsidR="00E73959" w:rsidRPr="00BA6B7A">
        <w:rPr>
          <w:rFonts w:ascii="Calibri" w:hAnsi="Calibri" w:cs="Calibri"/>
          <w:vertAlign w:val="superscript"/>
        </w:rPr>
        <w:t>3</w:t>
      </w:r>
      <w:r w:rsidR="00E73959">
        <w:rPr>
          <w:rFonts w:ascii="Calibri" w:hAnsi="Calibri" w:cs="Calibri"/>
        </w:rPr>
        <w:t xml:space="preserve"> for the unit weight:</w:t>
      </w:r>
      <w:r w:rsidR="00E73959">
        <w:t xml:space="preserve"> </w:t>
      </w:r>
    </w:p>
    <w:p w14:paraId="1692A41C" w14:textId="77777777" w:rsidR="00477B73" w:rsidRDefault="00477B73" w:rsidP="00477B73">
      <w:pPr>
        <w:pStyle w:val="ListParagraph"/>
        <w:ind w:left="900"/>
        <w:rPr>
          <w:noProof/>
        </w:rPr>
      </w:pPr>
    </w:p>
    <w:p w14:paraId="1862934D" w14:textId="253F1D36" w:rsidR="008145A9" w:rsidRDefault="008145A9" w:rsidP="001C5E76">
      <w:pPr>
        <w:pStyle w:val="ListParagraph"/>
        <w:ind w:left="900"/>
      </w:pPr>
      <w:r>
        <w:rPr>
          <w:noProof/>
        </w:rPr>
        <w:drawing>
          <wp:inline distT="0" distB="0" distL="0" distR="0" wp14:anchorId="7028D65D" wp14:editId="4839BF4D">
            <wp:extent cx="4437184" cy="3123728"/>
            <wp:effectExtent l="38100" t="38100" r="40005" b="387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4298" cy="3128736"/>
                    </a:xfrm>
                    <a:prstGeom prst="rect">
                      <a:avLst/>
                    </a:prstGeom>
                    <a:ln w="38100" cap="sq">
                      <a:solidFill>
                        <a:srgbClr val="000000"/>
                      </a:solidFill>
                      <a:prstDash val="solid"/>
                      <a:miter lim="800000"/>
                    </a:ln>
                    <a:effectLst/>
                  </pic:spPr>
                </pic:pic>
              </a:graphicData>
            </a:graphic>
          </wp:inline>
        </w:drawing>
      </w:r>
    </w:p>
    <w:p w14:paraId="2D60A0F5" w14:textId="77777777" w:rsidR="00946ADD" w:rsidRDefault="00946ADD" w:rsidP="008D4A06">
      <w:pPr>
        <w:pStyle w:val="ListParagraph"/>
        <w:ind w:left="900"/>
      </w:pPr>
    </w:p>
    <w:p w14:paraId="22CBFAFB" w14:textId="211F6160" w:rsidR="00946ADD" w:rsidRPr="004408DE" w:rsidRDefault="00E128B0" w:rsidP="004408DE">
      <w:pPr>
        <w:pStyle w:val="ListParagraph"/>
        <w:numPr>
          <w:ilvl w:val="0"/>
          <w:numId w:val="6"/>
        </w:numPr>
        <w:jc w:val="both"/>
        <w:rPr>
          <w:rFonts w:cstheme="minorHAnsi"/>
        </w:rPr>
      </w:pPr>
      <w:r w:rsidRPr="004408DE">
        <w:rPr>
          <w:rFonts w:cstheme="minorHAnsi"/>
        </w:rPr>
        <w:lastRenderedPageBreak/>
        <w:t xml:space="preserve">Click on the </w:t>
      </w:r>
      <w:r w:rsidRPr="004408DE">
        <w:rPr>
          <w:rFonts w:cstheme="minorHAnsi"/>
          <w:b/>
          <w:bCs/>
        </w:rPr>
        <w:t>Mechanical</w:t>
      </w:r>
      <w:r w:rsidRPr="004408DE">
        <w:rPr>
          <w:rFonts w:cstheme="minorHAnsi"/>
        </w:rPr>
        <w:t xml:space="preserve"> tab</w:t>
      </w:r>
      <w:r w:rsidR="00946ADD" w:rsidRPr="004408DE">
        <w:rPr>
          <w:rFonts w:cstheme="minorHAnsi"/>
        </w:rPr>
        <w:t>:</w:t>
      </w:r>
    </w:p>
    <w:p w14:paraId="5BDDC012" w14:textId="2B67EA36" w:rsidR="00946ADD" w:rsidRPr="004408DE" w:rsidRDefault="00946ADD" w:rsidP="004408DE">
      <w:pPr>
        <w:pStyle w:val="ListParagraph"/>
        <w:numPr>
          <w:ilvl w:val="0"/>
          <w:numId w:val="6"/>
        </w:numPr>
        <w:jc w:val="both"/>
        <w:rPr>
          <w:rFonts w:eastAsiaTheme="minorEastAsia" w:cstheme="minorHAnsi"/>
        </w:rPr>
      </w:pPr>
      <w:r w:rsidRPr="004408DE">
        <w:rPr>
          <w:rFonts w:cstheme="minorHAnsi"/>
        </w:rPr>
        <w:t>In this window, change the E1 (Young’s modulus) to 23500000</w:t>
      </w:r>
      <w:r w:rsidR="002E2506" w:rsidRPr="004408DE">
        <w:rPr>
          <w:rFonts w:cstheme="minorHAnsi"/>
        </w:rPr>
        <w:t xml:space="preserve"> </w:t>
      </w:r>
      <w:proofErr w:type="spellStart"/>
      <w:r w:rsidRPr="004408DE">
        <w:rPr>
          <w:rFonts w:cstheme="minorHAnsi"/>
        </w:rPr>
        <w:t>kN</w:t>
      </w:r>
      <w:proofErr w:type="spellEnd"/>
      <w:r w:rsidRPr="004408DE">
        <w:rPr>
          <w:rFonts w:cstheme="minorHAnsi"/>
        </w:rPr>
        <w:t>/m</w:t>
      </w:r>
      <w:r w:rsidRPr="004408DE">
        <w:rPr>
          <w:rFonts w:cstheme="minorHAnsi"/>
          <w:vertAlign w:val="superscript"/>
        </w:rPr>
        <w:t>2</w:t>
      </w:r>
      <w:r w:rsidRPr="004408DE">
        <w:rPr>
          <w:rFonts w:cstheme="minorHAnsi"/>
        </w:rPr>
        <w:t xml:space="preserve">, </w:t>
      </w:r>
      <m:oMath>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12</m:t>
            </m:r>
          </m:sub>
        </m:sSub>
      </m:oMath>
      <w:r w:rsidRPr="004408DE">
        <w:rPr>
          <w:rFonts w:eastAsiaTheme="minorEastAsia" w:cstheme="minorHAnsi"/>
        </w:rPr>
        <w:t xml:space="preserve"> to 0.2, and the d (thickness of the concrete) to 0.5, and click </w:t>
      </w:r>
      <w:r w:rsidRPr="00E13992">
        <w:rPr>
          <w:rFonts w:eastAsiaTheme="minorEastAsia" w:cstheme="minorHAnsi"/>
          <w:b/>
          <w:bCs/>
        </w:rPr>
        <w:t>O</w:t>
      </w:r>
      <w:r w:rsidR="00E128B0" w:rsidRPr="00E13992">
        <w:rPr>
          <w:rFonts w:eastAsiaTheme="minorEastAsia" w:cstheme="minorHAnsi"/>
          <w:b/>
          <w:bCs/>
        </w:rPr>
        <w:t>K</w:t>
      </w:r>
      <w:r w:rsidR="00E128B0" w:rsidRPr="004408DE">
        <w:rPr>
          <w:rFonts w:eastAsiaTheme="minorEastAsia" w:cstheme="minorHAnsi"/>
        </w:rPr>
        <w:t>.</w:t>
      </w:r>
    </w:p>
    <w:p w14:paraId="4C90F34E" w14:textId="799D4B1F" w:rsidR="008145A9" w:rsidRDefault="008145A9" w:rsidP="008145A9">
      <w:pPr>
        <w:pStyle w:val="ListParagraph"/>
        <w:rPr>
          <w:rFonts w:ascii="Calibri" w:eastAsiaTheme="minorEastAsia" w:hAnsi="Calibri" w:cs="Calibri"/>
        </w:rPr>
      </w:pPr>
    </w:p>
    <w:p w14:paraId="15E2BC5B" w14:textId="2DC647DF" w:rsidR="00935CB2" w:rsidRPr="004421B8" w:rsidRDefault="008145A9" w:rsidP="004421B8">
      <w:pPr>
        <w:pStyle w:val="ListParagraph"/>
        <w:rPr>
          <w:rFonts w:ascii="Calibri" w:eastAsiaTheme="minorEastAsia" w:hAnsi="Calibri" w:cs="Calibri"/>
        </w:rPr>
      </w:pPr>
      <w:r>
        <w:rPr>
          <w:rFonts w:ascii="Calibri" w:eastAsiaTheme="minorEastAsia" w:hAnsi="Calibri" w:cs="Calibri"/>
          <w:noProof/>
        </w:rPr>
        <w:drawing>
          <wp:inline distT="0" distB="0" distL="0" distR="0" wp14:anchorId="771E29C9" wp14:editId="2E47A68E">
            <wp:extent cx="4682836" cy="3339732"/>
            <wp:effectExtent l="38100" t="38100" r="41910" b="32385"/>
            <wp:docPr id="1926473986" name="Picture 192647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5723" cy="3341791"/>
                    </a:xfrm>
                    <a:prstGeom prst="rect">
                      <a:avLst/>
                    </a:prstGeom>
                    <a:ln w="38100" cap="sq">
                      <a:solidFill>
                        <a:srgbClr val="000000"/>
                      </a:solidFill>
                      <a:prstDash val="solid"/>
                      <a:miter lim="800000"/>
                    </a:ln>
                    <a:effectLst/>
                  </pic:spPr>
                </pic:pic>
              </a:graphicData>
            </a:graphic>
          </wp:inline>
        </w:drawing>
      </w:r>
    </w:p>
    <w:p w14:paraId="0C4D3AF2" w14:textId="77777777" w:rsidR="009E5E82" w:rsidRDefault="009E5E82" w:rsidP="00F766D2">
      <w:pPr>
        <w:pStyle w:val="ListParagraph"/>
      </w:pPr>
    </w:p>
    <w:p w14:paraId="29CE80D3" w14:textId="32591D13" w:rsidR="004421B8" w:rsidRDefault="004421B8" w:rsidP="004408DE">
      <w:pPr>
        <w:pStyle w:val="ListParagraph"/>
        <w:numPr>
          <w:ilvl w:val="0"/>
          <w:numId w:val="6"/>
        </w:numPr>
        <w:jc w:val="both"/>
      </w:pPr>
      <w:r>
        <w:t xml:space="preserve">To make drawing the footing easier, you can change the view by clicking on the </w:t>
      </w:r>
      <w:r w:rsidRPr="004421B8">
        <w:rPr>
          <w:b/>
          <w:bCs/>
        </w:rPr>
        <w:t>View</w:t>
      </w:r>
      <w:r>
        <w:t xml:space="preserve"> tab in the toolbar. Select </w:t>
      </w:r>
      <w:r w:rsidRPr="004421B8">
        <w:rPr>
          <w:b/>
          <w:bCs/>
        </w:rPr>
        <w:t>Default views</w:t>
      </w:r>
      <w:r>
        <w:t xml:space="preserve"> and then click on </w:t>
      </w:r>
      <w:r w:rsidRPr="004421B8">
        <w:rPr>
          <w:b/>
          <w:bCs/>
        </w:rPr>
        <w:t>Top view</w:t>
      </w:r>
      <w:r>
        <w:t xml:space="preserve">. You can return to the </w:t>
      </w:r>
      <w:r w:rsidR="009E5E82">
        <w:t xml:space="preserve">previous </w:t>
      </w:r>
      <w:r>
        <w:t xml:space="preserve">view by selecting </w:t>
      </w:r>
      <w:r w:rsidRPr="004421B8">
        <w:rPr>
          <w:b/>
          <w:bCs/>
        </w:rPr>
        <w:t>Perspective</w:t>
      </w:r>
      <w:r>
        <w:t xml:space="preserve"> </w:t>
      </w:r>
      <w:r w:rsidRPr="004421B8">
        <w:rPr>
          <w:b/>
          <w:bCs/>
        </w:rPr>
        <w:t>view</w:t>
      </w:r>
      <w:r>
        <w:t xml:space="preserve"> in the same manner. </w:t>
      </w:r>
    </w:p>
    <w:p w14:paraId="448038F1" w14:textId="77777777" w:rsidR="004421B8" w:rsidRDefault="004421B8" w:rsidP="004421B8">
      <w:pPr>
        <w:pStyle w:val="ListParagraph"/>
      </w:pPr>
    </w:p>
    <w:p w14:paraId="4618693D" w14:textId="6A35B786" w:rsidR="004421B8" w:rsidRDefault="004421B8" w:rsidP="00E40A6B">
      <w:pPr>
        <w:pStyle w:val="ListParagraph"/>
      </w:pPr>
      <w:r>
        <w:rPr>
          <w:noProof/>
        </w:rPr>
        <w:drawing>
          <wp:inline distT="0" distB="0" distL="0" distR="0" wp14:anchorId="7CF07836" wp14:editId="30409A9E">
            <wp:extent cx="4807527" cy="2694747"/>
            <wp:effectExtent l="38100" t="38100" r="31750" b="29845"/>
            <wp:docPr id="1926473992" name="Picture 192647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6888" cy="2699994"/>
                    </a:xfrm>
                    <a:prstGeom prst="rect">
                      <a:avLst/>
                    </a:prstGeom>
                    <a:ln w="38100" cap="sq">
                      <a:solidFill>
                        <a:srgbClr val="000000"/>
                      </a:solidFill>
                      <a:prstDash val="solid"/>
                      <a:miter lim="800000"/>
                    </a:ln>
                    <a:effectLst/>
                  </pic:spPr>
                </pic:pic>
              </a:graphicData>
            </a:graphic>
          </wp:inline>
        </w:drawing>
      </w:r>
    </w:p>
    <w:p w14:paraId="5B59A534" w14:textId="185793C5" w:rsidR="00845302" w:rsidRDefault="00E95433" w:rsidP="004408DE">
      <w:pPr>
        <w:jc w:val="both"/>
      </w:pPr>
      <w:r w:rsidRPr="00E95433">
        <w:lastRenderedPageBreak/>
        <w:t>In this problem, the square footing width is 1 meter. To draw a square at the center of the boundary, the default spacing of 1 meter in the software should be changed to 0.5 meters.</w:t>
      </w:r>
      <w:r w:rsidR="00DD48F6">
        <w:t xml:space="preserve"> </w:t>
      </w:r>
    </w:p>
    <w:p w14:paraId="42F3ECBF" w14:textId="64DF2F16" w:rsidR="00542DC7" w:rsidRPr="00E95433" w:rsidRDefault="00001521" w:rsidP="004408DE">
      <w:pPr>
        <w:pStyle w:val="ListParagraph"/>
        <w:numPr>
          <w:ilvl w:val="0"/>
          <w:numId w:val="4"/>
        </w:numPr>
        <w:jc w:val="both"/>
        <w:rPr>
          <w:b/>
          <w:bCs/>
        </w:rPr>
      </w:pPr>
      <w:r>
        <w:t xml:space="preserve">To change grid spacing, click on the </w:t>
      </w:r>
      <w:r w:rsidRPr="00E95433">
        <w:rPr>
          <w:b/>
          <w:bCs/>
        </w:rPr>
        <w:t>Options</w:t>
      </w:r>
      <w:r>
        <w:t xml:space="preserve"> in the toolbar, then click on </w:t>
      </w:r>
      <w:r w:rsidR="009E5E82">
        <w:t xml:space="preserve">the </w:t>
      </w:r>
      <w:r w:rsidR="00E128B0" w:rsidRPr="00E95433">
        <w:rPr>
          <w:b/>
          <w:bCs/>
        </w:rPr>
        <w:t xml:space="preserve">Visualization </w:t>
      </w:r>
      <w:r w:rsidRPr="00E95433">
        <w:rPr>
          <w:b/>
          <w:bCs/>
        </w:rPr>
        <w:t>setting</w:t>
      </w:r>
      <w:r w:rsidR="0085091B" w:rsidRPr="00E95433">
        <w:rPr>
          <w:b/>
          <w:bCs/>
        </w:rPr>
        <w:t>.</w:t>
      </w:r>
    </w:p>
    <w:p w14:paraId="68B06826" w14:textId="4F33B4CF" w:rsidR="009E5E82" w:rsidRDefault="008145A9" w:rsidP="00FB31D7">
      <w:pPr>
        <w:jc w:val="center"/>
      </w:pPr>
      <w:r>
        <w:rPr>
          <w:noProof/>
        </w:rPr>
        <w:drawing>
          <wp:inline distT="0" distB="0" distL="0" distR="0" wp14:anchorId="26D75BA7" wp14:editId="40814981">
            <wp:extent cx="4869872" cy="2776311"/>
            <wp:effectExtent l="38100" t="38100" r="45085" b="43180"/>
            <wp:docPr id="1926473994" name="Picture 192647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9872" cy="2776311"/>
                    </a:xfrm>
                    <a:prstGeom prst="rect">
                      <a:avLst/>
                    </a:prstGeom>
                    <a:ln w="38100" cap="sq">
                      <a:solidFill>
                        <a:srgbClr val="000000"/>
                      </a:solidFill>
                      <a:prstDash val="solid"/>
                      <a:miter lim="800000"/>
                    </a:ln>
                    <a:effectLst/>
                  </pic:spPr>
                </pic:pic>
              </a:graphicData>
            </a:graphic>
          </wp:inline>
        </w:drawing>
      </w:r>
      <w:r w:rsidR="00542DC7">
        <w:br w:type="textWrapping" w:clear="all"/>
      </w:r>
    </w:p>
    <w:p w14:paraId="52821919" w14:textId="41D96E4C" w:rsidR="00542DC7" w:rsidRDefault="00542DC7" w:rsidP="004408DE">
      <w:pPr>
        <w:pStyle w:val="ListParagraph"/>
        <w:numPr>
          <w:ilvl w:val="0"/>
          <w:numId w:val="4"/>
        </w:numPr>
        <w:jc w:val="both"/>
      </w:pPr>
      <w:r>
        <w:t xml:space="preserve">In the </w:t>
      </w:r>
      <w:proofErr w:type="gramStart"/>
      <w:r>
        <w:t>opened</w:t>
      </w:r>
      <w:proofErr w:type="gramEnd"/>
      <w:r>
        <w:t xml:space="preserve"> window, go to the </w:t>
      </w:r>
      <w:r w:rsidRPr="00E95433">
        <w:rPr>
          <w:b/>
          <w:bCs/>
        </w:rPr>
        <w:t>Grid</w:t>
      </w:r>
      <w:r>
        <w:t xml:space="preserve"> tab and change the Spacing to 0.5, then click </w:t>
      </w:r>
      <w:r w:rsidRPr="004408DE">
        <w:rPr>
          <w:b/>
          <w:bCs/>
        </w:rPr>
        <w:t>OK</w:t>
      </w:r>
      <w:r>
        <w:t>.</w:t>
      </w:r>
    </w:p>
    <w:p w14:paraId="2A80A317" w14:textId="36BB776C" w:rsidR="008145A9" w:rsidRDefault="008145A9" w:rsidP="00F40FFE">
      <w:pPr>
        <w:pStyle w:val="ListParagraph"/>
        <w:ind w:left="900"/>
      </w:pPr>
    </w:p>
    <w:p w14:paraId="50E12ABF" w14:textId="251A950C" w:rsidR="008145A9" w:rsidRDefault="008145A9" w:rsidP="00B27191">
      <w:pPr>
        <w:jc w:val="center"/>
      </w:pPr>
      <w:r>
        <w:rPr>
          <w:noProof/>
        </w:rPr>
        <w:drawing>
          <wp:inline distT="0" distB="0" distL="0" distR="0" wp14:anchorId="0C2AB994" wp14:editId="249CF3F6">
            <wp:extent cx="3390900" cy="2656205"/>
            <wp:effectExtent l="38100" t="38100" r="38100" b="29845"/>
            <wp:docPr id="1926474003" name="Picture 192647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90900" cy="2656205"/>
                    </a:xfrm>
                    <a:prstGeom prst="rect">
                      <a:avLst/>
                    </a:prstGeom>
                    <a:ln w="38100" cap="sq">
                      <a:solidFill>
                        <a:srgbClr val="000000"/>
                      </a:solidFill>
                      <a:prstDash val="solid"/>
                      <a:miter lim="800000"/>
                    </a:ln>
                    <a:effectLst/>
                  </pic:spPr>
                </pic:pic>
              </a:graphicData>
            </a:graphic>
          </wp:inline>
        </w:drawing>
      </w:r>
    </w:p>
    <w:p w14:paraId="07D4AA5B" w14:textId="572FDAC6" w:rsidR="00FB31D7" w:rsidRDefault="00FB31D7" w:rsidP="00542DC7">
      <w:pPr>
        <w:pStyle w:val="ListParagraph"/>
        <w:ind w:left="900"/>
        <w:jc w:val="center"/>
      </w:pPr>
    </w:p>
    <w:p w14:paraId="61E8D284" w14:textId="263A5817" w:rsidR="00FB31D7" w:rsidRDefault="00FB31D7" w:rsidP="00542DC7">
      <w:pPr>
        <w:pStyle w:val="ListParagraph"/>
        <w:ind w:left="900"/>
        <w:jc w:val="center"/>
      </w:pPr>
    </w:p>
    <w:p w14:paraId="2752337D" w14:textId="14D2EE9B" w:rsidR="00FB31D7" w:rsidRDefault="00FB31D7" w:rsidP="00542DC7">
      <w:pPr>
        <w:pStyle w:val="ListParagraph"/>
        <w:ind w:left="900"/>
        <w:jc w:val="center"/>
      </w:pPr>
    </w:p>
    <w:p w14:paraId="7B186C79" w14:textId="77777777" w:rsidR="00FB31D7" w:rsidRDefault="00FB31D7" w:rsidP="00542DC7">
      <w:pPr>
        <w:pStyle w:val="ListParagraph"/>
        <w:ind w:left="900"/>
        <w:jc w:val="center"/>
      </w:pPr>
    </w:p>
    <w:p w14:paraId="3FF1E343" w14:textId="5FDAC300" w:rsidR="007642BE" w:rsidRDefault="007642BE" w:rsidP="00F40FFE">
      <w:pPr>
        <w:pStyle w:val="ListParagraph"/>
        <w:ind w:left="900"/>
      </w:pPr>
    </w:p>
    <w:p w14:paraId="06875B89" w14:textId="53242E5E" w:rsidR="009E5E82" w:rsidRDefault="009E5E82" w:rsidP="007620A1">
      <w:pPr>
        <w:pStyle w:val="ListParagraph"/>
        <w:numPr>
          <w:ilvl w:val="0"/>
          <w:numId w:val="4"/>
        </w:numPr>
      </w:pPr>
      <w:r>
        <w:t xml:space="preserve">Click on the structure </w:t>
      </w:r>
      <w:r w:rsidR="007620A1">
        <w:t>mode</w:t>
      </w:r>
      <w:r w:rsidR="00FF0E8C">
        <w:t xml:space="preserve"> (shown with a red circle in the figure below)</w:t>
      </w:r>
      <w:r>
        <w:t>.</w:t>
      </w:r>
    </w:p>
    <w:p w14:paraId="72C4E478" w14:textId="42AEA965" w:rsidR="007A7C4A" w:rsidRDefault="007A7C4A" w:rsidP="006F552D">
      <w:pPr>
        <w:pStyle w:val="ListParagraph"/>
        <w:numPr>
          <w:ilvl w:val="0"/>
          <w:numId w:val="4"/>
        </w:numPr>
        <w:jc w:val="both"/>
      </w:pPr>
      <w:r>
        <w:t xml:space="preserve">To draw the square footing, click on the </w:t>
      </w:r>
      <w:r w:rsidRPr="007A7C4A">
        <w:rPr>
          <w:b/>
          <w:bCs/>
        </w:rPr>
        <w:t>Create surface</w:t>
      </w:r>
      <w:r>
        <w:t xml:space="preserve"> icon and draw points to create a 1 meter by 1 meter square</w:t>
      </w:r>
      <w:r w:rsidR="009E5E82">
        <w:t>: Place the mouse cursor at coordinate X= - 0.5, Y= - 0.5 and click</w:t>
      </w:r>
      <w:r>
        <w:t>.</w:t>
      </w:r>
      <w:r w:rsidR="009E5E82">
        <w:t xml:space="preserve"> Then</w:t>
      </w:r>
      <w:r w:rsidR="006F552D">
        <w:t>,</w:t>
      </w:r>
      <w:r w:rsidR="009E5E82">
        <w:t xml:space="preserve"> move the mouse cursor to coordinate X= - 0.5, Y</w:t>
      </w:r>
      <w:proofErr w:type="gramStart"/>
      <w:r w:rsidR="009E5E82">
        <w:t>=  0.5</w:t>
      </w:r>
      <w:proofErr w:type="gramEnd"/>
      <w:r w:rsidR="009E5E82">
        <w:t xml:space="preserve"> and click again. </w:t>
      </w:r>
      <w:r w:rsidR="00E13992">
        <w:t>M</w:t>
      </w:r>
      <w:r w:rsidR="009E5E82">
        <w:t>ove the mouse cursor to coordinate X</w:t>
      </w:r>
      <w:proofErr w:type="gramStart"/>
      <w:r w:rsidR="009E5E82">
        <w:t>=  0.5</w:t>
      </w:r>
      <w:proofErr w:type="gramEnd"/>
      <w:r w:rsidR="009E5E82">
        <w:t>, Y=  0.5 and click again. Finally</w:t>
      </w:r>
      <w:r w:rsidR="006F552D">
        <w:t>,</w:t>
      </w:r>
      <w:r w:rsidR="009E5E82">
        <w:t xml:space="preserve"> move the mouse cursor to coordinate X= - 0.5, Y</w:t>
      </w:r>
      <w:proofErr w:type="gramStart"/>
      <w:r w:rsidR="009E5E82">
        <w:t>=  -</w:t>
      </w:r>
      <w:proofErr w:type="gramEnd"/>
      <w:r w:rsidR="009E5E82">
        <w:t>0.5 and click again. Now</w:t>
      </w:r>
      <w:r w:rsidR="006F552D">
        <w:t>,</w:t>
      </w:r>
      <w:r w:rsidR="009E5E82">
        <w:t xml:space="preserve"> go to the “</w:t>
      </w:r>
      <w:r w:rsidR="009E5E82" w:rsidRPr="00F766D2">
        <w:rPr>
          <w:b/>
          <w:bCs/>
        </w:rPr>
        <w:t>surface points</w:t>
      </w:r>
      <w:r w:rsidR="009E5E82">
        <w:t xml:space="preserve">” window and click </w:t>
      </w:r>
      <w:r w:rsidR="006F552D">
        <w:rPr>
          <w:b/>
          <w:bCs/>
        </w:rPr>
        <w:t>OK</w:t>
      </w:r>
      <w:r w:rsidR="009E5E82">
        <w:t>.</w:t>
      </w:r>
    </w:p>
    <w:p w14:paraId="6351E526" w14:textId="1E9AA7EB" w:rsidR="009E5E82" w:rsidRDefault="008145A9" w:rsidP="006F552D">
      <w:pPr>
        <w:jc w:val="center"/>
      </w:pPr>
      <w:r>
        <w:rPr>
          <w:noProof/>
        </w:rPr>
        <w:drawing>
          <wp:inline distT="0" distB="0" distL="0" distR="0" wp14:anchorId="72F33703" wp14:editId="75F26FCE">
            <wp:extent cx="4847492" cy="2610188"/>
            <wp:effectExtent l="38100" t="38100" r="29845" b="38100"/>
            <wp:docPr id="1926474004" name="Picture 192647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3113" cy="2613215"/>
                    </a:xfrm>
                    <a:prstGeom prst="rect">
                      <a:avLst/>
                    </a:prstGeom>
                    <a:ln w="38100" cap="sq">
                      <a:solidFill>
                        <a:srgbClr val="000000"/>
                      </a:solidFill>
                      <a:prstDash val="solid"/>
                      <a:miter lim="800000"/>
                    </a:ln>
                    <a:effectLst/>
                  </pic:spPr>
                </pic:pic>
              </a:graphicData>
            </a:graphic>
          </wp:inline>
        </w:drawing>
      </w:r>
    </w:p>
    <w:p w14:paraId="3469C0FB" w14:textId="613EBA7C" w:rsidR="00FB31D7" w:rsidRDefault="009E5E82" w:rsidP="006F552D">
      <w:pPr>
        <w:pStyle w:val="ListParagraph"/>
        <w:numPr>
          <w:ilvl w:val="0"/>
          <w:numId w:val="4"/>
        </w:numPr>
      </w:pPr>
      <w:r>
        <w:t>Y</w:t>
      </w:r>
      <w:r w:rsidR="007A7C4A">
        <w:t>ou should see a square like the figure below:</w:t>
      </w:r>
    </w:p>
    <w:p w14:paraId="6B04A451" w14:textId="33047DD2" w:rsidR="0051586B" w:rsidRDefault="0051586B" w:rsidP="00830BF3">
      <w:pPr>
        <w:jc w:val="center"/>
      </w:pPr>
      <w:r>
        <w:rPr>
          <w:noProof/>
        </w:rPr>
        <w:drawing>
          <wp:inline distT="0" distB="0" distL="0" distR="0" wp14:anchorId="476357DF" wp14:editId="0A8F5146">
            <wp:extent cx="4970584" cy="2676550"/>
            <wp:effectExtent l="38100" t="38100" r="40005" b="28575"/>
            <wp:docPr id="1926474005" name="Picture 192647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4901" cy="2678875"/>
                    </a:xfrm>
                    <a:prstGeom prst="rect">
                      <a:avLst/>
                    </a:prstGeom>
                    <a:ln w="38100" cap="sq">
                      <a:solidFill>
                        <a:srgbClr val="000000"/>
                      </a:solidFill>
                      <a:prstDash val="solid"/>
                      <a:miter lim="800000"/>
                    </a:ln>
                    <a:effectLst/>
                  </pic:spPr>
                </pic:pic>
              </a:graphicData>
            </a:graphic>
          </wp:inline>
        </w:drawing>
      </w:r>
    </w:p>
    <w:p w14:paraId="4E5BBB6D" w14:textId="21E4E795" w:rsidR="007A7C4A" w:rsidRDefault="007A7C4A" w:rsidP="007A7C4A">
      <w:pPr>
        <w:pStyle w:val="ListParagraph"/>
        <w:ind w:left="900"/>
      </w:pPr>
    </w:p>
    <w:p w14:paraId="7EB885CD" w14:textId="77777777" w:rsidR="00E13992" w:rsidRDefault="00E13992" w:rsidP="007A7C4A">
      <w:pPr>
        <w:pStyle w:val="ListParagraph"/>
        <w:ind w:left="900"/>
      </w:pPr>
    </w:p>
    <w:p w14:paraId="6B9DC144" w14:textId="77777777" w:rsidR="00E13992" w:rsidRDefault="00E13992" w:rsidP="007A7C4A">
      <w:pPr>
        <w:pStyle w:val="ListParagraph"/>
        <w:ind w:left="900"/>
      </w:pPr>
    </w:p>
    <w:p w14:paraId="584F98F6" w14:textId="557DBDA4" w:rsidR="009E5E82" w:rsidRDefault="007642BE" w:rsidP="00E13992">
      <w:pPr>
        <w:pStyle w:val="ListParagraph"/>
        <w:numPr>
          <w:ilvl w:val="0"/>
          <w:numId w:val="4"/>
        </w:numPr>
        <w:jc w:val="both"/>
      </w:pPr>
      <w:r>
        <w:lastRenderedPageBreak/>
        <w:t xml:space="preserve">After </w:t>
      </w:r>
      <w:r w:rsidR="00EC2FBC">
        <w:t xml:space="preserve">drawing the surface, click on the </w:t>
      </w:r>
      <w:r w:rsidR="00EC2FBC" w:rsidRPr="00EC2FBC">
        <w:rPr>
          <w:b/>
          <w:bCs/>
        </w:rPr>
        <w:t>E</w:t>
      </w:r>
      <w:r w:rsidRPr="00EC2FBC">
        <w:rPr>
          <w:b/>
          <w:bCs/>
        </w:rPr>
        <w:t>xtrude</w:t>
      </w:r>
      <w:r>
        <w:t xml:space="preserve"> </w:t>
      </w:r>
      <w:r w:rsidR="00EC2FBC">
        <w:t xml:space="preserve">icon to create </w:t>
      </w:r>
      <w:r w:rsidR="009E5E82">
        <w:t xml:space="preserve">an </w:t>
      </w:r>
      <w:r w:rsidR="00EC2FBC">
        <w:t xml:space="preserve">excavation volume. In the opened window </w:t>
      </w:r>
      <w:r>
        <w:t xml:space="preserve">change </w:t>
      </w:r>
      <w:r w:rsidR="009E5E82">
        <w:t xml:space="preserve">the </w:t>
      </w:r>
      <w:r>
        <w:t xml:space="preserve">z number </w:t>
      </w:r>
      <w:r w:rsidR="00EC2FBC">
        <w:t>to</w:t>
      </w:r>
      <w:r>
        <w:t xml:space="preserve"> the depth of </w:t>
      </w:r>
      <w:r w:rsidR="009E5E82">
        <w:t xml:space="preserve">embedment </w:t>
      </w:r>
      <w:r w:rsidR="00EC2FBC">
        <w:t>(</w:t>
      </w:r>
      <w:r w:rsidR="009E5E82">
        <w:t>z=</w:t>
      </w:r>
      <w:r w:rsidR="00EC2FBC">
        <w:t>-0.5)</w:t>
      </w:r>
      <w:r w:rsidR="009E5E82">
        <w:t>, and click apply:</w:t>
      </w:r>
    </w:p>
    <w:p w14:paraId="0015E838" w14:textId="6F9032E8" w:rsidR="00CA43F3" w:rsidRDefault="00CA43F3" w:rsidP="00FB31D7">
      <w:pPr>
        <w:jc w:val="center"/>
      </w:pPr>
      <w:r>
        <w:rPr>
          <w:noProof/>
        </w:rPr>
        <w:drawing>
          <wp:inline distT="0" distB="0" distL="0" distR="0" wp14:anchorId="647270A9" wp14:editId="33899714">
            <wp:extent cx="5105400" cy="2737512"/>
            <wp:effectExtent l="38100" t="38100" r="38100" b="43815"/>
            <wp:docPr id="1926474006" name="Picture 192647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8927" cy="2739403"/>
                    </a:xfrm>
                    <a:prstGeom prst="rect">
                      <a:avLst/>
                    </a:prstGeom>
                    <a:ln w="38100" cap="sq">
                      <a:solidFill>
                        <a:srgbClr val="000000"/>
                      </a:solidFill>
                      <a:prstDash val="solid"/>
                      <a:miter lim="800000"/>
                    </a:ln>
                    <a:effectLst/>
                  </pic:spPr>
                </pic:pic>
              </a:graphicData>
            </a:graphic>
          </wp:inline>
        </w:drawing>
      </w:r>
    </w:p>
    <w:p w14:paraId="09FDE26C" w14:textId="3E8509BA" w:rsidR="007A7C4A" w:rsidRDefault="00C94E60" w:rsidP="006F552D">
      <w:pPr>
        <w:pStyle w:val="ListParagraph"/>
        <w:numPr>
          <w:ilvl w:val="0"/>
          <w:numId w:val="4"/>
        </w:numPr>
        <w:jc w:val="both"/>
      </w:pPr>
      <w:r>
        <w:t xml:space="preserve">Press the </w:t>
      </w:r>
      <w:r w:rsidRPr="00D02AD1">
        <w:rPr>
          <w:b/>
          <w:bCs/>
        </w:rPr>
        <w:t>ESC key</w:t>
      </w:r>
      <w:r>
        <w:t xml:space="preserve"> on the keyboard to deselect any selected item. Then</w:t>
      </w:r>
      <w:r w:rsidR="006F552D">
        <w:t>,</w:t>
      </w:r>
      <w:r>
        <w:t xml:space="preserve"> click on the top surface of the extruded volume.</w:t>
      </w:r>
    </w:p>
    <w:p w14:paraId="681B4788" w14:textId="10D306E1" w:rsidR="00C94E60" w:rsidRDefault="00C94E60" w:rsidP="006F552D">
      <w:pPr>
        <w:pStyle w:val="ListParagraph"/>
        <w:numPr>
          <w:ilvl w:val="0"/>
          <w:numId w:val="4"/>
        </w:numPr>
        <w:jc w:val="both"/>
      </w:pPr>
      <w:r>
        <w:t>To locate a</w:t>
      </w:r>
      <w:r w:rsidR="00C82DFB">
        <w:t xml:space="preserve"> </w:t>
      </w:r>
      <w:r w:rsidR="00B857CE">
        <w:t>surface</w:t>
      </w:r>
      <w:r w:rsidR="00C82DFB">
        <w:t xml:space="preserve"> </w:t>
      </w:r>
      <w:r>
        <w:t xml:space="preserve">at </w:t>
      </w:r>
      <w:r w:rsidR="004641BD">
        <w:t xml:space="preserve">the </w:t>
      </w:r>
      <w:r w:rsidR="00B857CE">
        <w:t>foundation</w:t>
      </w:r>
      <w:r w:rsidR="00C82DFB">
        <w:t xml:space="preserve"> </w:t>
      </w:r>
      <w:r w:rsidR="004641BD">
        <w:t xml:space="preserve">depth, click on the </w:t>
      </w:r>
      <w:r w:rsidR="004641BD" w:rsidRPr="00F766D2">
        <w:rPr>
          <w:b/>
          <w:bCs/>
        </w:rPr>
        <w:t>C</w:t>
      </w:r>
      <w:r w:rsidR="00C82DFB" w:rsidRPr="00F766D2">
        <w:rPr>
          <w:b/>
          <w:bCs/>
        </w:rPr>
        <w:t>reate array</w:t>
      </w:r>
      <w:r w:rsidR="004641BD">
        <w:t xml:space="preserve"> icon. In the opened window</w:t>
      </w:r>
      <w:r w:rsidR="006F552D">
        <w:t>,</w:t>
      </w:r>
      <w:r w:rsidR="004641BD">
        <w:t xml:space="preserve"> go to </w:t>
      </w:r>
      <w:r w:rsidR="004641BD" w:rsidRPr="00F766D2">
        <w:rPr>
          <w:b/>
          <w:bCs/>
        </w:rPr>
        <w:t>Configuration</w:t>
      </w:r>
      <w:r w:rsidR="004641BD">
        <w:t xml:space="preserve"> section, click on drop-down arrow </w:t>
      </w:r>
      <w:r>
        <w:t xml:space="preserve">next to the </w:t>
      </w:r>
      <w:r w:rsidRPr="00F766D2">
        <w:rPr>
          <w:b/>
          <w:bCs/>
        </w:rPr>
        <w:t>shape</w:t>
      </w:r>
      <w:r>
        <w:t xml:space="preserve"> </w:t>
      </w:r>
      <w:r w:rsidR="004641BD">
        <w:t>and choose “1</w:t>
      </w:r>
      <w:r w:rsidR="00C82DFB">
        <w:t>D</w:t>
      </w:r>
      <w:r w:rsidR="004641BD">
        <w:t xml:space="preserve">, in z direction”. </w:t>
      </w:r>
    </w:p>
    <w:p w14:paraId="7DF6456E" w14:textId="3DEFE2A1" w:rsidR="00095900" w:rsidRDefault="00C94E60" w:rsidP="006F552D">
      <w:pPr>
        <w:pStyle w:val="ListParagraph"/>
        <w:numPr>
          <w:ilvl w:val="0"/>
          <w:numId w:val="4"/>
        </w:numPr>
        <w:jc w:val="both"/>
      </w:pPr>
      <w:r>
        <w:t>In the same window</w:t>
      </w:r>
      <w:r w:rsidR="004641BD">
        <w:t xml:space="preserve">, change </w:t>
      </w:r>
      <w:r w:rsidR="004641BD" w:rsidRPr="00F766D2">
        <w:rPr>
          <w:b/>
          <w:bCs/>
        </w:rPr>
        <w:t xml:space="preserve">Distance between </w:t>
      </w:r>
      <w:r w:rsidR="00E13992" w:rsidRPr="00F766D2">
        <w:rPr>
          <w:b/>
          <w:bCs/>
        </w:rPr>
        <w:t>columns</w:t>
      </w:r>
      <w:r w:rsidR="004641BD">
        <w:t xml:space="preserve"> to “-0.5”</w:t>
      </w:r>
      <w:r w:rsidR="00E13992">
        <w:t xml:space="preserve"> </w:t>
      </w:r>
      <w:r w:rsidR="004641BD">
        <w:t>(</w:t>
      </w:r>
      <w:r>
        <w:t>the –</w:t>
      </w:r>
      <w:r w:rsidR="004641BD">
        <w:t xml:space="preserve"> </w:t>
      </w:r>
      <w:r>
        <w:t xml:space="preserve">sign </w:t>
      </w:r>
      <w:r w:rsidR="004641BD">
        <w:t>indicate</w:t>
      </w:r>
      <w:r>
        <w:t>s</w:t>
      </w:r>
      <w:r w:rsidR="004641BD">
        <w:t xml:space="preserve"> downward </w:t>
      </w:r>
      <w:r w:rsidR="00C576CE">
        <w:t xml:space="preserve">movement </w:t>
      </w:r>
      <w:r w:rsidR="004641BD">
        <w:t xml:space="preserve">and 0.5 is the distance of </w:t>
      </w:r>
      <w:r w:rsidR="00C576CE">
        <w:t>movement</w:t>
      </w:r>
      <w:r w:rsidR="004641BD">
        <w:t>). Then</w:t>
      </w:r>
      <w:r w:rsidR="001A7913">
        <w:t xml:space="preserve"> click </w:t>
      </w:r>
      <w:r w:rsidR="001A7913" w:rsidRPr="00E13992">
        <w:rPr>
          <w:b/>
          <w:bCs/>
        </w:rPr>
        <w:t>OK</w:t>
      </w:r>
      <w:r w:rsidR="001A7913">
        <w:t>.</w:t>
      </w:r>
    </w:p>
    <w:p w14:paraId="0151BA0B" w14:textId="32C0FD8A" w:rsidR="00CA43F3" w:rsidRDefault="00CA43F3" w:rsidP="00FB31D7">
      <w:pPr>
        <w:ind w:left="540"/>
        <w:jc w:val="center"/>
      </w:pPr>
      <w:r>
        <w:rPr>
          <w:noProof/>
        </w:rPr>
        <w:drawing>
          <wp:inline distT="0" distB="0" distL="0" distR="0" wp14:anchorId="3B0399F1" wp14:editId="356F35C2">
            <wp:extent cx="5319102" cy="2872008"/>
            <wp:effectExtent l="38100" t="38100" r="34290" b="43180"/>
            <wp:docPr id="1926474007" name="Picture 192647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2983" cy="2874103"/>
                    </a:xfrm>
                    <a:prstGeom prst="rect">
                      <a:avLst/>
                    </a:prstGeom>
                    <a:ln w="38100" cap="sq">
                      <a:solidFill>
                        <a:srgbClr val="000000"/>
                      </a:solidFill>
                      <a:prstDash val="solid"/>
                      <a:miter lim="800000"/>
                    </a:ln>
                    <a:effectLst/>
                  </pic:spPr>
                </pic:pic>
              </a:graphicData>
            </a:graphic>
          </wp:inline>
        </w:drawing>
      </w:r>
    </w:p>
    <w:p w14:paraId="44841F94" w14:textId="78175943" w:rsidR="00095900" w:rsidRDefault="00095900" w:rsidP="00CA43F3">
      <w:pPr>
        <w:pStyle w:val="ListParagraph"/>
        <w:ind w:left="900"/>
      </w:pPr>
    </w:p>
    <w:p w14:paraId="64D86378" w14:textId="36D606B1" w:rsidR="00095900" w:rsidRDefault="00C94E60" w:rsidP="006F552D">
      <w:pPr>
        <w:pStyle w:val="ListParagraph"/>
        <w:numPr>
          <w:ilvl w:val="0"/>
          <w:numId w:val="4"/>
        </w:numPr>
        <w:jc w:val="both"/>
      </w:pPr>
      <w:r>
        <w:lastRenderedPageBreak/>
        <w:t>Press the</w:t>
      </w:r>
      <w:r w:rsidR="00D02AD1">
        <w:t xml:space="preserve"> </w:t>
      </w:r>
      <w:r w:rsidR="00D02AD1" w:rsidRPr="00D02AD1">
        <w:rPr>
          <w:b/>
          <w:bCs/>
        </w:rPr>
        <w:t>ESC key</w:t>
      </w:r>
      <w:r w:rsidR="00D02AD1">
        <w:t xml:space="preserve"> on the keyboard to deselect any selected item. Then</w:t>
      </w:r>
      <w:r w:rsidR="006F552D">
        <w:t>,</w:t>
      </w:r>
      <w:r w:rsidR="00D02AD1">
        <w:t xml:space="preserve"> click on </w:t>
      </w:r>
      <w:r w:rsidR="00D02AD1" w:rsidRPr="00D02AD1">
        <w:rPr>
          <w:b/>
          <w:bCs/>
        </w:rPr>
        <w:t>Select</w:t>
      </w:r>
      <w:r w:rsidR="00D02AD1">
        <w:t xml:space="preserve"> icon and select the top surface</w:t>
      </w:r>
      <w:proofErr w:type="gramStart"/>
      <w:r w:rsidR="00D02AD1">
        <w:t>, right</w:t>
      </w:r>
      <w:proofErr w:type="gramEnd"/>
      <w:r w:rsidR="00D02AD1">
        <w:t xml:space="preserve"> click on the selected surface and click </w:t>
      </w:r>
      <w:r w:rsidR="00D02AD1" w:rsidRPr="00D02AD1">
        <w:rPr>
          <w:b/>
          <w:bCs/>
        </w:rPr>
        <w:t>Delet</w:t>
      </w:r>
      <w:r w:rsidR="001A7913">
        <w:rPr>
          <w:b/>
          <w:bCs/>
        </w:rPr>
        <w:t>e</w:t>
      </w:r>
      <w:r w:rsidR="00D02AD1">
        <w:t>.</w:t>
      </w:r>
    </w:p>
    <w:p w14:paraId="087196B7" w14:textId="77777777" w:rsidR="00830BF3" w:rsidRDefault="00830BF3" w:rsidP="00830BF3">
      <w:pPr>
        <w:pStyle w:val="ListParagraph"/>
        <w:ind w:left="900"/>
      </w:pPr>
    </w:p>
    <w:p w14:paraId="32321BDB" w14:textId="670578C2" w:rsidR="00095900" w:rsidRDefault="00CA43F3" w:rsidP="00095900">
      <w:pPr>
        <w:pStyle w:val="ListParagraph"/>
        <w:ind w:left="900"/>
      </w:pPr>
      <w:r>
        <w:rPr>
          <w:noProof/>
        </w:rPr>
        <w:drawing>
          <wp:inline distT="0" distB="0" distL="0" distR="0" wp14:anchorId="77365D7A" wp14:editId="18BBBA5B">
            <wp:extent cx="4544291" cy="2436645"/>
            <wp:effectExtent l="38100" t="38100" r="46990" b="40005"/>
            <wp:docPr id="1926474008" name="Picture 19264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1993" cy="2446137"/>
                    </a:xfrm>
                    <a:prstGeom prst="rect">
                      <a:avLst/>
                    </a:prstGeom>
                    <a:ln w="38100" cap="sq">
                      <a:solidFill>
                        <a:srgbClr val="000000"/>
                      </a:solidFill>
                      <a:prstDash val="solid"/>
                      <a:miter lim="800000"/>
                    </a:ln>
                    <a:effectLst/>
                  </pic:spPr>
                </pic:pic>
              </a:graphicData>
            </a:graphic>
          </wp:inline>
        </w:drawing>
      </w:r>
    </w:p>
    <w:p w14:paraId="57F69878" w14:textId="77777777" w:rsidR="00830BF3" w:rsidRDefault="00830BF3" w:rsidP="00095900">
      <w:pPr>
        <w:pStyle w:val="ListParagraph"/>
        <w:ind w:left="900"/>
      </w:pPr>
    </w:p>
    <w:p w14:paraId="57A7E957" w14:textId="1A5D102C" w:rsidR="007A7C4A" w:rsidRDefault="001D0957" w:rsidP="006F552D">
      <w:pPr>
        <w:pStyle w:val="ListParagraph"/>
        <w:numPr>
          <w:ilvl w:val="0"/>
          <w:numId w:val="4"/>
        </w:numPr>
        <w:jc w:val="both"/>
      </w:pPr>
      <w:r>
        <w:t>You</w:t>
      </w:r>
      <w:r w:rsidR="00C82DFB">
        <w:t xml:space="preserve"> can see the </w:t>
      </w:r>
      <w:r w:rsidR="00B857CE" w:rsidRPr="00B857CE">
        <w:t>arrayed</w:t>
      </w:r>
      <w:r w:rsidR="00B857CE">
        <w:t xml:space="preserve"> surface </w:t>
      </w:r>
      <w:r w:rsidR="00C82DFB">
        <w:t xml:space="preserve">by right clicking on created volume and </w:t>
      </w:r>
      <w:r>
        <w:t xml:space="preserve">clicking on </w:t>
      </w:r>
      <w:r w:rsidRPr="001D0957">
        <w:rPr>
          <w:b/>
          <w:bCs/>
        </w:rPr>
        <w:t>Hide</w:t>
      </w:r>
      <w:r>
        <w:t>.</w:t>
      </w:r>
    </w:p>
    <w:p w14:paraId="6905DC00" w14:textId="1A68CC54" w:rsidR="002D55A7" w:rsidRDefault="00CA43F3" w:rsidP="007A7C4A">
      <w:pPr>
        <w:pStyle w:val="ListParagraph"/>
        <w:ind w:left="900"/>
      </w:pPr>
      <w:r>
        <w:rPr>
          <w:noProof/>
        </w:rPr>
        <w:drawing>
          <wp:inline distT="0" distB="0" distL="0" distR="0" wp14:anchorId="4686D55A" wp14:editId="538AACAC">
            <wp:extent cx="4703618" cy="1918468"/>
            <wp:effectExtent l="38100" t="38100" r="40005" b="43815"/>
            <wp:docPr id="1926474009" name="Picture 192647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2437" cy="1926144"/>
                    </a:xfrm>
                    <a:prstGeom prst="rect">
                      <a:avLst/>
                    </a:prstGeom>
                    <a:ln w="38100" cap="sq">
                      <a:solidFill>
                        <a:srgbClr val="000000"/>
                      </a:solidFill>
                      <a:prstDash val="solid"/>
                      <a:miter lim="800000"/>
                    </a:ln>
                    <a:effectLst/>
                  </pic:spPr>
                </pic:pic>
              </a:graphicData>
            </a:graphic>
          </wp:inline>
        </w:drawing>
      </w:r>
    </w:p>
    <w:p w14:paraId="41737893" w14:textId="77777777" w:rsidR="00830BF3" w:rsidRDefault="00830BF3" w:rsidP="007A7C4A">
      <w:pPr>
        <w:pStyle w:val="ListParagraph"/>
        <w:ind w:left="900"/>
      </w:pPr>
    </w:p>
    <w:p w14:paraId="79AF3613" w14:textId="59893EBA" w:rsidR="00830BF3" w:rsidRDefault="001D0957" w:rsidP="006F552D">
      <w:pPr>
        <w:pStyle w:val="ListParagraph"/>
        <w:numPr>
          <w:ilvl w:val="0"/>
          <w:numId w:val="4"/>
        </w:numPr>
        <w:jc w:val="both"/>
      </w:pPr>
      <w:r>
        <w:t>To create Plate structure, r</w:t>
      </w:r>
      <w:r w:rsidR="002D55A7">
        <w:t>ight click on the surface</w:t>
      </w:r>
      <w:r>
        <w:t xml:space="preserve">, click </w:t>
      </w:r>
      <w:r w:rsidRPr="001D0957">
        <w:rPr>
          <w:b/>
          <w:bCs/>
        </w:rPr>
        <w:t>Create</w:t>
      </w:r>
      <w:r>
        <w:t xml:space="preserve"> and click </w:t>
      </w:r>
      <w:r w:rsidRPr="001D0957">
        <w:rPr>
          <w:b/>
          <w:bCs/>
        </w:rPr>
        <w:t>C</w:t>
      </w:r>
      <w:r w:rsidR="002D55A7" w:rsidRPr="001D0957">
        <w:rPr>
          <w:b/>
          <w:bCs/>
        </w:rPr>
        <w:t>reate plate</w:t>
      </w:r>
      <w:r>
        <w:rPr>
          <w:b/>
          <w:bCs/>
        </w:rPr>
        <w:t>.</w:t>
      </w:r>
      <w:r w:rsidR="00CF7528">
        <w:t xml:space="preserve"> </w:t>
      </w:r>
    </w:p>
    <w:p w14:paraId="5BC830CB" w14:textId="2618558A" w:rsidR="00A37294" w:rsidRDefault="00CA43F3" w:rsidP="00D4296C">
      <w:pPr>
        <w:pStyle w:val="ListParagraph"/>
        <w:ind w:left="900"/>
      </w:pPr>
      <w:r>
        <w:rPr>
          <w:noProof/>
        </w:rPr>
        <w:drawing>
          <wp:inline distT="0" distB="0" distL="0" distR="0" wp14:anchorId="5EB5C98D" wp14:editId="57E21E92">
            <wp:extent cx="4862946" cy="2017395"/>
            <wp:effectExtent l="38100" t="38100" r="33020" b="40005"/>
            <wp:docPr id="1926474010" name="Picture 192647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2176" cy="2025373"/>
                    </a:xfrm>
                    <a:prstGeom prst="rect">
                      <a:avLst/>
                    </a:prstGeom>
                    <a:ln w="38100" cap="sq">
                      <a:solidFill>
                        <a:srgbClr val="000000"/>
                      </a:solidFill>
                      <a:prstDash val="solid"/>
                      <a:miter lim="800000"/>
                    </a:ln>
                    <a:effectLst/>
                  </pic:spPr>
                </pic:pic>
              </a:graphicData>
            </a:graphic>
          </wp:inline>
        </w:drawing>
      </w:r>
    </w:p>
    <w:p w14:paraId="0E965BDD" w14:textId="77777777" w:rsidR="00830BF3" w:rsidRDefault="00830BF3" w:rsidP="00D4296C">
      <w:pPr>
        <w:pStyle w:val="ListParagraph"/>
        <w:ind w:left="900"/>
      </w:pPr>
    </w:p>
    <w:p w14:paraId="767CD0BF" w14:textId="6747DB57" w:rsidR="00D4296C" w:rsidRDefault="00A37294" w:rsidP="006F552D">
      <w:pPr>
        <w:pStyle w:val="ListParagraph"/>
        <w:numPr>
          <w:ilvl w:val="0"/>
          <w:numId w:val="4"/>
        </w:numPr>
        <w:jc w:val="both"/>
      </w:pPr>
      <w:r>
        <w:lastRenderedPageBreak/>
        <w:t>To assign the concrete material created before to this plate, right-click on the plate in the 3D model, click on Plate_1, click on set material, and choose “</w:t>
      </w:r>
      <w:r w:rsidRPr="00471829">
        <w:t xml:space="preserve">square </w:t>
      </w:r>
      <w:proofErr w:type="gramStart"/>
      <w:r w:rsidRPr="00471829">
        <w:t>footing</w:t>
      </w:r>
      <w:r>
        <w:t>[</w:t>
      </w:r>
      <w:proofErr w:type="spellStart"/>
      <w:proofErr w:type="gramEnd"/>
      <w:r>
        <w:t>SquareFooting</w:t>
      </w:r>
      <w:proofErr w:type="spellEnd"/>
      <w:r>
        <w:t>]”</w:t>
      </w:r>
    </w:p>
    <w:p w14:paraId="707B6D98" w14:textId="4C2B5406" w:rsidR="00D4296C" w:rsidRDefault="00A37294" w:rsidP="00343D9C">
      <w:pPr>
        <w:ind w:left="900"/>
        <w:jc w:val="center"/>
      </w:pPr>
      <w:r w:rsidRPr="00A37294">
        <w:rPr>
          <w:noProof/>
        </w:rPr>
        <w:drawing>
          <wp:inline distT="0" distB="0" distL="0" distR="0" wp14:anchorId="3DADFD96" wp14:editId="73EC3F88">
            <wp:extent cx="4897581" cy="2638205"/>
            <wp:effectExtent l="38100" t="38100" r="36830" b="29210"/>
            <wp:docPr id="16103679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67952" name="Picture 1" descr="A screenshot of a computer&#10;&#10;Description automatically generated"/>
                    <pic:cNvPicPr/>
                  </pic:nvPicPr>
                  <pic:blipFill>
                    <a:blip r:embed="rId30"/>
                    <a:stretch>
                      <a:fillRect/>
                    </a:stretch>
                  </pic:blipFill>
                  <pic:spPr>
                    <a:xfrm>
                      <a:off x="0" y="0"/>
                      <a:ext cx="4917828" cy="2649112"/>
                    </a:xfrm>
                    <a:prstGeom prst="rect">
                      <a:avLst/>
                    </a:prstGeom>
                    <a:ln w="31750">
                      <a:solidFill>
                        <a:schemeClr val="tx1"/>
                      </a:solidFill>
                    </a:ln>
                  </pic:spPr>
                </pic:pic>
              </a:graphicData>
            </a:graphic>
          </wp:inline>
        </w:drawing>
      </w:r>
    </w:p>
    <w:p w14:paraId="693D18D5" w14:textId="2453AAE2" w:rsidR="00C94E60" w:rsidRDefault="00905376" w:rsidP="006F552D">
      <w:pPr>
        <w:pStyle w:val="ListParagraph"/>
        <w:numPr>
          <w:ilvl w:val="0"/>
          <w:numId w:val="4"/>
        </w:numPr>
        <w:jc w:val="both"/>
      </w:pPr>
      <w:r>
        <w:t>For</w:t>
      </w:r>
      <w:r w:rsidR="007F7AC0">
        <w:t xml:space="preserve"> </w:t>
      </w:r>
      <w:r>
        <w:t xml:space="preserve">calculating </w:t>
      </w:r>
      <w:r w:rsidR="007F7AC0">
        <w:t>bearing capacity</w:t>
      </w:r>
      <w:r w:rsidR="006F552D">
        <w:t>,</w:t>
      </w:r>
      <w:r w:rsidR="007F7AC0">
        <w:t xml:space="preserve"> </w:t>
      </w:r>
      <w:r w:rsidR="00516DC2">
        <w:t xml:space="preserve">click on </w:t>
      </w:r>
      <w:r w:rsidRPr="00905376">
        <w:rPr>
          <w:b/>
          <w:bCs/>
        </w:rPr>
        <w:t>C</w:t>
      </w:r>
      <w:r w:rsidR="007F7AC0" w:rsidRPr="00905376">
        <w:rPr>
          <w:b/>
          <w:bCs/>
        </w:rPr>
        <w:t>reate p</w:t>
      </w:r>
      <w:r w:rsidR="00266F9D" w:rsidRPr="00905376">
        <w:rPr>
          <w:b/>
          <w:bCs/>
        </w:rPr>
        <w:t>rescribed displacement</w:t>
      </w:r>
      <w:r>
        <w:t>.</w:t>
      </w:r>
      <w:r w:rsidR="007F7AC0">
        <w:t xml:space="preserve"> </w:t>
      </w:r>
      <w:r w:rsidR="00C11244">
        <w:t xml:space="preserve"> After that, click on </w:t>
      </w:r>
      <w:r w:rsidR="00C11244" w:rsidRPr="00C11244">
        <w:rPr>
          <w:b/>
          <w:bCs/>
        </w:rPr>
        <w:t xml:space="preserve">Create </w:t>
      </w:r>
      <w:r w:rsidR="00C11244">
        <w:rPr>
          <w:b/>
          <w:bCs/>
        </w:rPr>
        <w:t xml:space="preserve">surface </w:t>
      </w:r>
      <w:r w:rsidR="00C11244" w:rsidRPr="00C11244">
        <w:rPr>
          <w:b/>
          <w:bCs/>
        </w:rPr>
        <w:t>prescribed displacement</w:t>
      </w:r>
      <w:r w:rsidR="00C11244">
        <w:t>.</w:t>
      </w:r>
    </w:p>
    <w:p w14:paraId="7B60B492" w14:textId="40BD7014" w:rsidR="00C94E60" w:rsidRDefault="00C11244" w:rsidP="006F552D">
      <w:pPr>
        <w:pStyle w:val="ListParagraph"/>
        <w:numPr>
          <w:ilvl w:val="0"/>
          <w:numId w:val="4"/>
        </w:numPr>
        <w:jc w:val="both"/>
      </w:pPr>
      <w:r>
        <w:t>Now</w:t>
      </w:r>
      <w:r w:rsidR="006F552D">
        <w:t>,</w:t>
      </w:r>
      <w:r>
        <w:t xml:space="preserve"> you can place </w:t>
      </w:r>
      <w:r w:rsidR="00C94E60">
        <w:t xml:space="preserve">the displacement </w:t>
      </w:r>
      <w:r>
        <w:t>surface corners in the model</w:t>
      </w:r>
      <w:r w:rsidR="00C94E60">
        <w:t xml:space="preserve"> (they should be placed at</w:t>
      </w:r>
      <w:r>
        <w:t xml:space="preserve"> the same corners as the plate corners</w:t>
      </w:r>
      <w:r w:rsidR="00C94E60">
        <w:t>):</w:t>
      </w:r>
    </w:p>
    <w:p w14:paraId="7F594525" w14:textId="3E817D7E" w:rsidR="00537BA4" w:rsidRPr="00D4296C" w:rsidRDefault="00C94E60" w:rsidP="006F552D">
      <w:pPr>
        <w:pStyle w:val="ListParagraph"/>
        <w:numPr>
          <w:ilvl w:val="0"/>
          <w:numId w:val="4"/>
        </w:numPr>
        <w:jc w:val="both"/>
      </w:pPr>
      <w:r>
        <w:t>M</w:t>
      </w:r>
      <w:r w:rsidR="007F7AC0">
        <w:t xml:space="preserve">ove </w:t>
      </w:r>
      <w:r w:rsidR="00C11244">
        <w:t xml:space="preserve">the </w:t>
      </w:r>
      <w:r w:rsidR="007F7AC0">
        <w:t xml:space="preserve">mouse </w:t>
      </w:r>
      <w:r w:rsidR="00C11244">
        <w:t>cursor</w:t>
      </w:r>
      <w:r w:rsidR="007F7AC0">
        <w:t xml:space="preserve"> to </w:t>
      </w:r>
      <w:r>
        <w:t>the coordinate X= - 0.5, Y= - 0.5 and see if the Z coordinate is 0 or the Z coordinate is -0.5. If it is -0.5, you can click on this point and keep moving the cursor to the other three corners ([X= - 0.5, Y</w:t>
      </w:r>
      <w:proofErr w:type="gramStart"/>
      <w:r>
        <w:t>=  0.5</w:t>
      </w:r>
      <w:proofErr w:type="gramEnd"/>
      <w:r>
        <w:t>]; [X=  0.5, Y=  0.5]; and [X=  0.5, Y= - 0.5]) and clicking at each point. If the Z coordinate is 0, press and hold the shift key on the keyboard and move your mouse downward to go to the Z=-0.5 coordinate. Then</w:t>
      </w:r>
      <w:r w:rsidR="006F552D">
        <w:t>,</w:t>
      </w:r>
      <w:r>
        <w:t xml:space="preserve"> you can click on the 4 corners mentioned above. When all 4 corners with Z=0.5 are selected, click ok in the “</w:t>
      </w:r>
      <w:r w:rsidRPr="00F766D2">
        <w:rPr>
          <w:b/>
          <w:bCs/>
        </w:rPr>
        <w:t>Surface points</w:t>
      </w:r>
      <w:r>
        <w:t>” window.</w:t>
      </w:r>
    </w:p>
    <w:p w14:paraId="119A96F8" w14:textId="2C07962B" w:rsidR="00537BA4" w:rsidRDefault="003663E6" w:rsidP="00A002E9">
      <w:pPr>
        <w:jc w:val="center"/>
        <w:rPr>
          <w:b/>
          <w:u w:val="single"/>
        </w:rPr>
      </w:pPr>
      <w:r>
        <w:rPr>
          <w:b/>
          <w:noProof/>
          <w:u w:val="single"/>
        </w:rPr>
        <w:drawing>
          <wp:inline distT="0" distB="0" distL="0" distR="0" wp14:anchorId="1ED3C223" wp14:editId="0A5AC91D">
            <wp:extent cx="4275468" cy="2294467"/>
            <wp:effectExtent l="38100" t="38100" r="29845"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3341" cy="2320158"/>
                    </a:xfrm>
                    <a:prstGeom prst="rect">
                      <a:avLst/>
                    </a:prstGeom>
                    <a:ln w="38100" cap="sq">
                      <a:solidFill>
                        <a:srgbClr val="000000"/>
                      </a:solidFill>
                      <a:prstDash val="solid"/>
                      <a:miter lim="800000"/>
                    </a:ln>
                    <a:effectLst/>
                  </pic:spPr>
                </pic:pic>
              </a:graphicData>
            </a:graphic>
          </wp:inline>
        </w:drawing>
      </w:r>
    </w:p>
    <w:p w14:paraId="540C39DE" w14:textId="77777777" w:rsidR="005B2B01" w:rsidRPr="00C02CEF" w:rsidRDefault="005B2B01" w:rsidP="006F552D">
      <w:pPr>
        <w:pStyle w:val="ListParagraph"/>
        <w:numPr>
          <w:ilvl w:val="0"/>
          <w:numId w:val="4"/>
        </w:numPr>
        <w:jc w:val="both"/>
      </w:pPr>
      <w:r>
        <w:lastRenderedPageBreak/>
        <w:t xml:space="preserve">To assign a prescribed displacement to the foundation, go to </w:t>
      </w:r>
      <w:r w:rsidRPr="00C11244">
        <w:rPr>
          <w:b/>
          <w:bCs/>
        </w:rPr>
        <w:t>the Model explorer</w:t>
      </w:r>
      <w:r>
        <w:t xml:space="preserve"> section, click on the + sign next to the </w:t>
      </w:r>
      <w:r w:rsidRPr="00463FD9">
        <w:rPr>
          <w:b/>
          <w:bCs/>
        </w:rPr>
        <w:t xml:space="preserve">Surface </w:t>
      </w:r>
      <w:r>
        <w:rPr>
          <w:b/>
          <w:bCs/>
        </w:rPr>
        <w:t>displacement</w:t>
      </w:r>
      <w:r>
        <w:t xml:space="preserve">, then click on the + sign next to the SurfaceDisplacement_1: change Uz </w:t>
      </w:r>
      <w:r w:rsidRPr="00C02CEF">
        <w:t>to -2 (or any huge number).</w:t>
      </w:r>
    </w:p>
    <w:p w14:paraId="7414DF79" w14:textId="12DA4AC8" w:rsidR="005B2B01" w:rsidRDefault="005B2B01" w:rsidP="005B2B01">
      <w:pPr>
        <w:pStyle w:val="ListParagraph"/>
        <w:ind w:left="900"/>
      </w:pPr>
      <w:r w:rsidRPr="00C02CEF">
        <w:t xml:space="preserve">At this point, the design is </w:t>
      </w:r>
      <w:r w:rsidR="00006C62" w:rsidRPr="00C02CEF">
        <w:t>complete,</w:t>
      </w:r>
      <w:r w:rsidRPr="00C02CEF">
        <w:t xml:space="preserve"> and we are ready to discretize (mesh) the model and solve it.</w:t>
      </w:r>
    </w:p>
    <w:p w14:paraId="0CC655BC" w14:textId="03AF926A" w:rsidR="006F552D" w:rsidRDefault="006F552D" w:rsidP="005B2B01">
      <w:pPr>
        <w:pStyle w:val="ListParagraph"/>
        <w:ind w:left="900"/>
      </w:pPr>
      <w:r>
        <w:rPr>
          <w:b/>
          <w:noProof/>
          <w:u w:val="single"/>
        </w:rPr>
        <mc:AlternateContent>
          <mc:Choice Requires="wps">
            <w:drawing>
              <wp:anchor distT="0" distB="0" distL="114300" distR="114300" simplePos="0" relativeHeight="251661312" behindDoc="0" locked="0" layoutInCell="1" allowOverlap="1" wp14:anchorId="03839061" wp14:editId="019090ED">
                <wp:simplePos x="0" y="0"/>
                <wp:positionH relativeFrom="margin">
                  <wp:align>center</wp:align>
                </wp:positionH>
                <wp:positionV relativeFrom="paragraph">
                  <wp:posOffset>56515</wp:posOffset>
                </wp:positionV>
                <wp:extent cx="5414645" cy="504825"/>
                <wp:effectExtent l="0" t="0" r="14605" b="28575"/>
                <wp:wrapNone/>
                <wp:docPr id="211" name="Rectangle: Rounded Corners 211"/>
                <wp:cNvGraphicFramePr/>
                <a:graphic xmlns:a="http://schemas.openxmlformats.org/drawingml/2006/main">
                  <a:graphicData uri="http://schemas.microsoft.com/office/word/2010/wordprocessingShape">
                    <wps:wsp>
                      <wps:cNvSpPr/>
                      <wps:spPr>
                        <a:xfrm>
                          <a:off x="0" y="0"/>
                          <a:ext cx="5414645" cy="504825"/>
                        </a:xfrm>
                        <a:prstGeom prst="roundRect">
                          <a:avLst/>
                        </a:prstGeom>
                        <a:solidFill>
                          <a:srgbClr val="FF0000">
                            <a:alpha val="50196"/>
                          </a:srgbClr>
                        </a:solidFill>
                        <a:ln w="12700" cap="flat" cmpd="sng" algn="ctr">
                          <a:solidFill>
                            <a:srgbClr val="4472C4">
                              <a:shade val="50000"/>
                            </a:srgbClr>
                          </a:solidFill>
                          <a:prstDash val="solid"/>
                          <a:miter lim="800000"/>
                        </a:ln>
                        <a:effectLst/>
                      </wps:spPr>
                      <wps:txbx>
                        <w:txbxContent>
                          <w:p w14:paraId="3C944E77" w14:textId="1BAEBF1D" w:rsidR="006F552D" w:rsidRPr="006F552D" w:rsidRDefault="006F552D" w:rsidP="006F552D">
                            <w:pPr>
                              <w:jc w:val="center"/>
                              <w:rPr>
                                <w:color w:val="FFFFFF" w:themeColor="background1"/>
                              </w:rPr>
                            </w:pPr>
                            <w:r w:rsidRPr="006F552D">
                              <w:rPr>
                                <w:color w:val="FFFFFF" w:themeColor="background1"/>
                              </w:rPr>
                              <w:t>Important: You can use this method to design for allowable settlement by entering the allowable displacement as the Uz value.</w:t>
                            </w:r>
                          </w:p>
                          <w:p w14:paraId="167437D4" w14:textId="77777777" w:rsidR="006F552D" w:rsidRDefault="006F552D" w:rsidP="006F552D">
                            <w:pPr>
                              <w:pStyle w:val="ListParagraph"/>
                              <w:numPr>
                                <w:ilvl w:val="0"/>
                                <w:numId w:val="9"/>
                              </w:numPr>
                            </w:pPr>
                          </w:p>
                          <w:p w14:paraId="2CCAC512" w14:textId="77777777" w:rsidR="006F552D" w:rsidRPr="00C02CEF" w:rsidRDefault="006F552D" w:rsidP="006F552D">
                            <w:pPr>
                              <w:pStyle w:val="ListParagraph"/>
                              <w:numPr>
                                <w:ilvl w:val="0"/>
                                <w:numId w:val="9"/>
                              </w:numPr>
                            </w:pPr>
                          </w:p>
                          <w:p w14:paraId="714974DC" w14:textId="77777777" w:rsidR="006F552D" w:rsidRDefault="006F552D" w:rsidP="006F5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839061" id="Rectangle: Rounded Corners 211" o:spid="_x0000_s1029" style="position:absolute;left:0;text-align:left;margin-left:0;margin-top:4.45pt;width:426.35pt;height:39.7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" fillcolor="red" strokecolor="#2f528f" strokeweight="1pt">
                <v:fill opacity="32896f"/>
                <v:stroke joinstyle="miter"/>
                <v:textbox>
                  <w:txbxContent>
                    <w:p w14:paraId="3C944E77" w14:textId="1BAEBF1D" w:rsidR="006F552D" w:rsidRPr="006F552D" w:rsidRDefault="006F552D" w:rsidP="006F552D">
                      <w:pPr>
                        <w:jc w:val="center"/>
                        <w:rPr>
                          <w:color w:val="FFFFFF" w:themeColor="background1"/>
                        </w:rPr>
                      </w:pPr>
                      <w:r w:rsidRPr="006F552D">
                        <w:rPr>
                          <w:color w:val="FFFFFF" w:themeColor="background1"/>
                        </w:rPr>
                        <w:t>Important: You can use this method to design for allowable settlement by entering the allowable displacement as the Uz value.</w:t>
                      </w:r>
                    </w:p>
                    <w:p w14:paraId="167437D4" w14:textId="77777777" w:rsidR="006F552D" w:rsidRDefault="006F552D" w:rsidP="006F552D">
                      <w:pPr>
                        <w:pStyle w:val="ListParagraph"/>
                        <w:numPr>
                          <w:ilvl w:val="0"/>
                          <w:numId w:val="9"/>
                        </w:numPr>
                      </w:pPr>
                    </w:p>
                    <w:p w14:paraId="2CCAC512" w14:textId="77777777" w:rsidR="006F552D" w:rsidRPr="00C02CEF" w:rsidRDefault="006F552D" w:rsidP="006F552D">
                      <w:pPr>
                        <w:pStyle w:val="ListParagraph"/>
                        <w:numPr>
                          <w:ilvl w:val="0"/>
                          <w:numId w:val="9"/>
                        </w:numPr>
                      </w:pPr>
                    </w:p>
                    <w:p w14:paraId="714974DC" w14:textId="77777777" w:rsidR="006F552D" w:rsidRDefault="006F552D" w:rsidP="006F552D">
                      <w:pPr>
                        <w:jc w:val="center"/>
                      </w:pPr>
                    </w:p>
                  </w:txbxContent>
                </v:textbox>
                <w10:wrap anchorx="margin"/>
              </v:roundrect>
            </w:pict>
          </mc:Fallback>
        </mc:AlternateContent>
      </w:r>
    </w:p>
    <w:p w14:paraId="69AE3C91" w14:textId="77777777" w:rsidR="006F552D" w:rsidRDefault="006F552D" w:rsidP="005B2B01">
      <w:pPr>
        <w:pStyle w:val="ListParagraph"/>
        <w:ind w:left="900"/>
      </w:pPr>
    </w:p>
    <w:p w14:paraId="35BCEBA3" w14:textId="77777777" w:rsidR="006F552D" w:rsidRPr="00C02CEF" w:rsidRDefault="006F552D" w:rsidP="006F552D"/>
    <w:p w14:paraId="4DBB0A9A" w14:textId="6DA5CFE9" w:rsidR="00537BA4" w:rsidRDefault="003663E6" w:rsidP="00597BBC">
      <w:pPr>
        <w:jc w:val="center"/>
        <w:rPr>
          <w:b/>
          <w:u w:val="single"/>
        </w:rPr>
      </w:pPr>
      <w:r>
        <w:rPr>
          <w:b/>
          <w:noProof/>
          <w:u w:val="single"/>
        </w:rPr>
        <w:drawing>
          <wp:inline distT="0" distB="0" distL="0" distR="0" wp14:anchorId="071BE8F1" wp14:editId="4F52AED7">
            <wp:extent cx="4769606" cy="2549236"/>
            <wp:effectExtent l="38100" t="38100" r="31115" b="419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7647" cy="2564223"/>
                    </a:xfrm>
                    <a:prstGeom prst="rect">
                      <a:avLst/>
                    </a:prstGeom>
                    <a:ln w="38100" cap="sq">
                      <a:solidFill>
                        <a:srgbClr val="000000"/>
                      </a:solidFill>
                      <a:prstDash val="solid"/>
                      <a:miter lim="800000"/>
                    </a:ln>
                    <a:effectLst/>
                  </pic:spPr>
                </pic:pic>
              </a:graphicData>
            </a:graphic>
          </wp:inline>
        </w:drawing>
      </w:r>
    </w:p>
    <w:p w14:paraId="0391ECBC" w14:textId="08E4D48E" w:rsidR="00D600DC" w:rsidRPr="004408DE" w:rsidRDefault="007B1EFF" w:rsidP="007B1EFF">
      <w:pPr>
        <w:rPr>
          <w:b/>
          <w:u w:val="single"/>
        </w:rPr>
      </w:pPr>
      <w:r w:rsidRPr="004408DE">
        <w:rPr>
          <w:b/>
          <w:u w:val="single"/>
        </w:rPr>
        <w:t>Task 4: Mesh the Model and Define Construction Phases</w:t>
      </w:r>
    </w:p>
    <w:p w14:paraId="53D1E4A0" w14:textId="61767584" w:rsidR="00FF0E8C" w:rsidRDefault="000C28F4" w:rsidP="00611D77">
      <w:pPr>
        <w:pStyle w:val="ListParagraph"/>
        <w:numPr>
          <w:ilvl w:val="0"/>
          <w:numId w:val="4"/>
        </w:numPr>
        <w:jc w:val="both"/>
        <w:rPr>
          <w:noProof/>
        </w:rPr>
      </w:pPr>
      <w:r>
        <w:rPr>
          <w:noProof/>
        </w:rPr>
        <w:t xml:space="preserve">Click on the </w:t>
      </w:r>
      <w:r w:rsidRPr="000C28F4">
        <w:rPr>
          <w:b/>
          <w:bCs/>
          <w:noProof/>
        </w:rPr>
        <w:t>M</w:t>
      </w:r>
      <w:r w:rsidR="00D600DC" w:rsidRPr="000C28F4">
        <w:rPr>
          <w:b/>
          <w:bCs/>
          <w:noProof/>
        </w:rPr>
        <w:t>esh</w:t>
      </w:r>
      <w:r w:rsidR="00D600DC">
        <w:rPr>
          <w:noProof/>
        </w:rPr>
        <w:t xml:space="preserve"> </w:t>
      </w:r>
      <w:r w:rsidR="00430DBE">
        <w:rPr>
          <w:noProof/>
        </w:rPr>
        <w:t>mode</w:t>
      </w:r>
      <w:r w:rsidR="00FF0E8C">
        <w:rPr>
          <w:noProof/>
        </w:rPr>
        <w:t xml:space="preserve"> </w:t>
      </w:r>
      <w:r w:rsidR="00FF0E8C">
        <w:t>(shown with a red circle in the figure below).</w:t>
      </w:r>
    </w:p>
    <w:p w14:paraId="0BA817A7" w14:textId="5B7389C9" w:rsidR="00FF0E8C" w:rsidRDefault="00FF0E8C" w:rsidP="00611D77">
      <w:pPr>
        <w:pStyle w:val="ListParagraph"/>
        <w:numPr>
          <w:ilvl w:val="0"/>
          <w:numId w:val="4"/>
        </w:numPr>
        <w:jc w:val="both"/>
        <w:rPr>
          <w:noProof/>
        </w:rPr>
      </w:pPr>
      <w:r>
        <w:rPr>
          <w:noProof/>
        </w:rPr>
        <w:t>C</w:t>
      </w:r>
      <w:r w:rsidR="000C28F4">
        <w:rPr>
          <w:noProof/>
        </w:rPr>
        <w:t>lick on</w:t>
      </w:r>
      <w:r w:rsidR="00D600DC">
        <w:rPr>
          <w:noProof/>
        </w:rPr>
        <w:t xml:space="preserve"> </w:t>
      </w:r>
      <w:r w:rsidR="00D600DC" w:rsidRPr="000C28F4">
        <w:rPr>
          <w:b/>
          <w:bCs/>
          <w:noProof/>
        </w:rPr>
        <w:t>Generate mesh</w:t>
      </w:r>
      <w:r w:rsidR="000C28F4">
        <w:rPr>
          <w:noProof/>
        </w:rPr>
        <w:t xml:space="preserve"> icon</w:t>
      </w:r>
      <w:r w:rsidR="00D600DC">
        <w:rPr>
          <w:noProof/>
        </w:rPr>
        <w:t xml:space="preserve">, </w:t>
      </w:r>
      <w:r w:rsidR="000C28F4">
        <w:rPr>
          <w:noProof/>
        </w:rPr>
        <w:t xml:space="preserve">Choose </w:t>
      </w:r>
      <w:r w:rsidR="00F858B9">
        <w:rPr>
          <w:b/>
          <w:bCs/>
          <w:noProof/>
        </w:rPr>
        <w:t>Medium</w:t>
      </w:r>
      <w:r w:rsidR="000C28F4">
        <w:rPr>
          <w:noProof/>
        </w:rPr>
        <w:t xml:space="preserve"> for Element </w:t>
      </w:r>
      <w:r w:rsidR="009444E6">
        <w:t>distribution</w:t>
      </w:r>
      <w:r>
        <w:t>,</w:t>
      </w:r>
      <w:r w:rsidR="009444E6">
        <w:t xml:space="preserve"> </w:t>
      </w:r>
      <w:r w:rsidR="000C28F4">
        <w:rPr>
          <w:noProof/>
        </w:rPr>
        <w:t>and clic</w:t>
      </w:r>
      <w:r w:rsidR="00A31AF2">
        <w:rPr>
          <w:noProof/>
        </w:rPr>
        <w:t xml:space="preserve">k </w:t>
      </w:r>
      <w:r w:rsidR="00A31AF2" w:rsidRPr="00006C62">
        <w:rPr>
          <w:b/>
          <w:bCs/>
          <w:noProof/>
        </w:rPr>
        <w:t>OK</w:t>
      </w:r>
      <w:r>
        <w:rPr>
          <w:noProof/>
        </w:rPr>
        <w:t>.</w:t>
      </w:r>
    </w:p>
    <w:p w14:paraId="37B299AA" w14:textId="1CBDAC03" w:rsidR="00D600DC" w:rsidRDefault="00FF0E8C" w:rsidP="00611D77">
      <w:pPr>
        <w:pStyle w:val="ListParagraph"/>
        <w:numPr>
          <w:ilvl w:val="0"/>
          <w:numId w:val="4"/>
        </w:numPr>
        <w:jc w:val="both"/>
        <w:rPr>
          <w:noProof/>
        </w:rPr>
      </w:pPr>
      <w:r>
        <w:rPr>
          <w:noProof/>
        </w:rPr>
        <w:t xml:space="preserve">After the mesh is created, </w:t>
      </w:r>
      <w:r>
        <w:rPr>
          <w:rFonts w:ascii="Calibri" w:hAnsi="Calibri" w:cs="Calibri"/>
        </w:rPr>
        <w:t>click</w:t>
      </w:r>
      <w:r w:rsidR="00A31AF2" w:rsidRPr="0066534E">
        <w:rPr>
          <w:rFonts w:ascii="Calibri" w:hAnsi="Calibri" w:cs="Calibri"/>
        </w:rPr>
        <w:t xml:space="preserve"> on the </w:t>
      </w:r>
      <w:r w:rsidR="00A31AF2" w:rsidRPr="0066534E">
        <w:rPr>
          <w:rFonts w:ascii="Calibri" w:hAnsi="Calibri" w:cs="Calibri"/>
          <w:b/>
          <w:bCs/>
        </w:rPr>
        <w:t>View Mesh</w:t>
      </w:r>
      <w:r w:rsidR="00A31AF2" w:rsidRPr="0066534E">
        <w:rPr>
          <w:rFonts w:ascii="Calibri" w:hAnsi="Calibri" w:cs="Calibri"/>
        </w:rPr>
        <w:t xml:space="preserve"> icon</w:t>
      </w:r>
      <w:r>
        <w:rPr>
          <w:rFonts w:ascii="Calibri" w:hAnsi="Calibri" w:cs="Calibri"/>
        </w:rPr>
        <w:t xml:space="preserve"> to v</w:t>
      </w:r>
      <w:r w:rsidRPr="0066534E">
        <w:rPr>
          <w:rFonts w:ascii="Calibri" w:hAnsi="Calibri" w:cs="Calibri"/>
        </w:rPr>
        <w:t>iew the generated mesh on your model</w:t>
      </w:r>
      <w:r w:rsidR="00A31AF2">
        <w:rPr>
          <w:rFonts w:ascii="Calibri" w:hAnsi="Calibri" w:cs="Calibri"/>
        </w:rPr>
        <w:t>.</w:t>
      </w:r>
    </w:p>
    <w:p w14:paraId="08D8E3D4" w14:textId="6420305A" w:rsidR="009558AD" w:rsidRDefault="00F858B9" w:rsidP="00207403">
      <w:pPr>
        <w:jc w:val="center"/>
        <w:rPr>
          <w:noProof/>
        </w:rPr>
      </w:pPr>
      <w:r>
        <w:rPr>
          <w:noProof/>
        </w:rPr>
        <w:drawing>
          <wp:inline distT="0" distB="0" distL="0" distR="0" wp14:anchorId="0A229139" wp14:editId="1FF773B7">
            <wp:extent cx="4744021" cy="2542309"/>
            <wp:effectExtent l="38100" t="38100" r="38100" b="298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3980" cy="2547646"/>
                    </a:xfrm>
                    <a:prstGeom prst="rect">
                      <a:avLst/>
                    </a:prstGeom>
                    <a:ln w="38100" cap="sq">
                      <a:solidFill>
                        <a:srgbClr val="000000"/>
                      </a:solidFill>
                      <a:prstDash val="solid"/>
                      <a:miter lim="800000"/>
                    </a:ln>
                    <a:effectLst/>
                  </pic:spPr>
                </pic:pic>
              </a:graphicData>
            </a:graphic>
          </wp:inline>
        </w:drawing>
      </w:r>
    </w:p>
    <w:p w14:paraId="41EBE5B4" w14:textId="77777777" w:rsidR="00597BBC" w:rsidRDefault="00597BBC" w:rsidP="00207403">
      <w:pPr>
        <w:jc w:val="center"/>
        <w:rPr>
          <w:noProof/>
        </w:rPr>
      </w:pPr>
    </w:p>
    <w:p w14:paraId="4BC1BCB5" w14:textId="285FA3EF" w:rsidR="00A31AF2" w:rsidRDefault="00A31AF2" w:rsidP="00EB1233">
      <w:pPr>
        <w:pStyle w:val="ListParagraph"/>
        <w:numPr>
          <w:ilvl w:val="0"/>
          <w:numId w:val="4"/>
        </w:numPr>
        <w:rPr>
          <w:noProof/>
        </w:rPr>
      </w:pPr>
      <w:r>
        <w:rPr>
          <w:noProof/>
        </w:rPr>
        <w:t xml:space="preserve">In the opened window, you should be able to see the </w:t>
      </w:r>
      <w:r w:rsidR="00D13011">
        <w:rPr>
          <w:noProof/>
        </w:rPr>
        <w:t xml:space="preserve">discretized </w:t>
      </w:r>
      <w:r>
        <w:rPr>
          <w:noProof/>
        </w:rPr>
        <w:t>model</w:t>
      </w:r>
      <w:r w:rsidR="00D13011">
        <w:rPr>
          <w:noProof/>
        </w:rPr>
        <w:t xml:space="preserve"> (mesh)</w:t>
      </w:r>
      <w:r>
        <w:rPr>
          <w:noProof/>
        </w:rPr>
        <w:t>:</w:t>
      </w:r>
    </w:p>
    <w:p w14:paraId="6A9C133D" w14:textId="5CA2CD5E" w:rsidR="00A31AF2" w:rsidRDefault="008C428E" w:rsidP="008D5A87">
      <w:pPr>
        <w:jc w:val="center"/>
        <w:rPr>
          <w:noProof/>
        </w:rPr>
      </w:pPr>
      <w:r>
        <w:rPr>
          <w:noProof/>
        </w:rPr>
        <w:drawing>
          <wp:inline distT="0" distB="0" distL="0" distR="0" wp14:anchorId="78B8C5A4" wp14:editId="5E804ED5">
            <wp:extent cx="4759652" cy="2729172"/>
            <wp:effectExtent l="38100" t="38100" r="41275" b="336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9095" cy="2740320"/>
                    </a:xfrm>
                    <a:prstGeom prst="rect">
                      <a:avLst/>
                    </a:prstGeom>
                    <a:ln w="38100" cap="sq">
                      <a:solidFill>
                        <a:srgbClr val="000000"/>
                      </a:solidFill>
                      <a:prstDash val="solid"/>
                      <a:miter lim="800000"/>
                    </a:ln>
                    <a:effectLst/>
                  </pic:spPr>
                </pic:pic>
              </a:graphicData>
            </a:graphic>
          </wp:inline>
        </w:drawing>
      </w:r>
    </w:p>
    <w:p w14:paraId="15F0D0EC" w14:textId="01BD33BC" w:rsidR="0077139A" w:rsidRDefault="0077139A" w:rsidP="00A31AF2">
      <w:pPr>
        <w:pStyle w:val="ListParagraph"/>
        <w:ind w:left="900"/>
      </w:pPr>
    </w:p>
    <w:p w14:paraId="047A02AF" w14:textId="19699792" w:rsidR="00D13011" w:rsidRDefault="008A54FC" w:rsidP="009444E6">
      <w:pPr>
        <w:pStyle w:val="ListParagraph"/>
        <w:numPr>
          <w:ilvl w:val="0"/>
          <w:numId w:val="4"/>
        </w:numPr>
      </w:pPr>
      <w:r>
        <w:t>Now</w:t>
      </w:r>
      <w:r w:rsidR="00611D77">
        <w:t>,</w:t>
      </w:r>
      <w:r>
        <w:t xml:space="preserve"> click on </w:t>
      </w:r>
      <w:r w:rsidRPr="008A54FC">
        <w:rPr>
          <w:b/>
          <w:bCs/>
        </w:rPr>
        <w:t>Staged construction</w:t>
      </w:r>
      <w:r w:rsidR="00430DBE">
        <w:rPr>
          <w:b/>
          <w:bCs/>
        </w:rPr>
        <w:t xml:space="preserve"> </w:t>
      </w:r>
      <w:r w:rsidR="00430DBE" w:rsidRPr="00430DBE">
        <w:t>mode</w:t>
      </w:r>
      <w:r>
        <w:rPr>
          <w:b/>
          <w:bCs/>
        </w:rPr>
        <w:t xml:space="preserve"> </w:t>
      </w:r>
      <w:r>
        <w:t>to define construction steps</w:t>
      </w:r>
      <w:r w:rsidR="00D13011">
        <w:t xml:space="preserve"> (shown with a red circle in the figure below).</w:t>
      </w:r>
      <w:r>
        <w:t xml:space="preserve"> </w:t>
      </w:r>
    </w:p>
    <w:p w14:paraId="35042C4A" w14:textId="02E55E4C" w:rsidR="00A31AF2" w:rsidRDefault="00DD2346" w:rsidP="009444E6">
      <w:pPr>
        <w:pStyle w:val="ListParagraph"/>
        <w:numPr>
          <w:ilvl w:val="0"/>
          <w:numId w:val="4"/>
        </w:numPr>
      </w:pPr>
      <w:r>
        <w:t xml:space="preserve">You should be able to see that in the initial phase, both </w:t>
      </w:r>
      <w:r w:rsidRPr="00DD2346">
        <w:rPr>
          <w:b/>
          <w:bCs/>
        </w:rPr>
        <w:t>Soil_1</w:t>
      </w:r>
      <w:r>
        <w:t xml:space="preserve"> and </w:t>
      </w:r>
      <w:r w:rsidRPr="00DD2346">
        <w:rPr>
          <w:b/>
          <w:bCs/>
        </w:rPr>
        <w:t>Soil_2</w:t>
      </w:r>
      <w:r>
        <w:t xml:space="preserve"> are activated by clicking on the + sign next to the “Soils” in the Model explorer section.</w:t>
      </w:r>
    </w:p>
    <w:p w14:paraId="316CFED5" w14:textId="56BE2E9F" w:rsidR="00A31AF2" w:rsidRDefault="00A31AF2" w:rsidP="00A31AF2">
      <w:pPr>
        <w:pStyle w:val="ListParagraph"/>
        <w:ind w:left="900"/>
      </w:pPr>
    </w:p>
    <w:p w14:paraId="590F6BC4" w14:textId="251C85CB" w:rsidR="00A31AF2" w:rsidRDefault="00CA13F5" w:rsidP="00F766D2">
      <w:pPr>
        <w:jc w:val="center"/>
      </w:pPr>
      <w:r>
        <w:rPr>
          <w:noProof/>
        </w:rPr>
        <w:drawing>
          <wp:inline distT="0" distB="0" distL="0" distR="0" wp14:anchorId="51A08705" wp14:editId="6AEBAF6C">
            <wp:extent cx="4888149" cy="2625969"/>
            <wp:effectExtent l="38100" t="38100" r="46355" b="412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3208" cy="2628687"/>
                    </a:xfrm>
                    <a:prstGeom prst="rect">
                      <a:avLst/>
                    </a:prstGeom>
                    <a:ln w="38100" cap="sq">
                      <a:solidFill>
                        <a:srgbClr val="000000"/>
                      </a:solidFill>
                      <a:prstDash val="solid"/>
                      <a:miter lim="800000"/>
                    </a:ln>
                    <a:effectLst/>
                  </pic:spPr>
                </pic:pic>
              </a:graphicData>
            </a:graphic>
          </wp:inline>
        </w:drawing>
      </w:r>
    </w:p>
    <w:p w14:paraId="498649C8" w14:textId="28B010CE" w:rsidR="00A31AF2" w:rsidRDefault="00A31AF2" w:rsidP="00A31AF2">
      <w:pPr>
        <w:pStyle w:val="ListParagraph"/>
        <w:ind w:left="900"/>
      </w:pPr>
    </w:p>
    <w:p w14:paraId="05817127" w14:textId="321AFBDF" w:rsidR="004044E5" w:rsidRDefault="004044E5" w:rsidP="00A31AF2">
      <w:pPr>
        <w:pStyle w:val="ListParagraph"/>
        <w:ind w:left="900"/>
      </w:pPr>
    </w:p>
    <w:p w14:paraId="1A223406" w14:textId="5D324104" w:rsidR="004044E5" w:rsidRDefault="004044E5" w:rsidP="00006C62"/>
    <w:p w14:paraId="6BF51130" w14:textId="77777777" w:rsidR="004044E5" w:rsidRDefault="004044E5" w:rsidP="00A31AF2">
      <w:pPr>
        <w:pStyle w:val="ListParagraph"/>
        <w:ind w:left="900"/>
      </w:pPr>
    </w:p>
    <w:p w14:paraId="1A4832AE" w14:textId="2F529E27" w:rsidR="00537BA4" w:rsidRDefault="00A21375" w:rsidP="00A21375">
      <w:pPr>
        <w:pStyle w:val="ListParagraph"/>
        <w:numPr>
          <w:ilvl w:val="0"/>
          <w:numId w:val="4"/>
        </w:numPr>
      </w:pPr>
      <w:r>
        <w:t xml:space="preserve">Click on the </w:t>
      </w:r>
      <w:r w:rsidRPr="00A21375">
        <w:rPr>
          <w:b/>
          <w:bCs/>
        </w:rPr>
        <w:t>Add phase</w:t>
      </w:r>
      <w:r>
        <w:t xml:space="preserve"> icon in the </w:t>
      </w:r>
      <w:r w:rsidRPr="00A21375">
        <w:rPr>
          <w:b/>
          <w:bCs/>
        </w:rPr>
        <w:t>Phases explorer</w:t>
      </w:r>
      <w:r>
        <w:t xml:space="preserve"> section to add a new phase. </w:t>
      </w:r>
    </w:p>
    <w:p w14:paraId="0F8A068D" w14:textId="5F538C41" w:rsidR="00A21375" w:rsidRDefault="00A21375" w:rsidP="00611D77">
      <w:pPr>
        <w:pStyle w:val="ListParagraph"/>
        <w:numPr>
          <w:ilvl w:val="0"/>
          <w:numId w:val="4"/>
        </w:numPr>
        <w:jc w:val="both"/>
      </w:pPr>
      <w:r>
        <w:t xml:space="preserve">In the </w:t>
      </w:r>
      <w:r w:rsidRPr="00A21375">
        <w:rPr>
          <w:b/>
          <w:bCs/>
        </w:rPr>
        <w:t>Model explorer</w:t>
      </w:r>
      <w:r>
        <w:t xml:space="preserve"> section, uncheck the </w:t>
      </w:r>
      <w:r w:rsidRPr="00041691">
        <w:rPr>
          <w:b/>
          <w:bCs/>
        </w:rPr>
        <w:t xml:space="preserve">Soil_2 </w:t>
      </w:r>
      <w:r>
        <w:t>box to deactivate soil volume which represents the excavation of that volume.</w:t>
      </w:r>
    </w:p>
    <w:p w14:paraId="4B6068B5" w14:textId="77777777" w:rsidR="00A21375" w:rsidRDefault="00A21375" w:rsidP="00A21375">
      <w:pPr>
        <w:pStyle w:val="ListParagraph"/>
        <w:ind w:left="900"/>
      </w:pPr>
    </w:p>
    <w:p w14:paraId="489DBD94" w14:textId="33EC2B92" w:rsidR="00FF4373" w:rsidRDefault="00CA13F5" w:rsidP="00EB1233">
      <w:pPr>
        <w:pStyle w:val="ListParagraph"/>
        <w:ind w:left="900"/>
      </w:pPr>
      <w:r>
        <w:rPr>
          <w:noProof/>
        </w:rPr>
        <w:drawing>
          <wp:inline distT="0" distB="0" distL="0" distR="0" wp14:anchorId="3D5FD36F" wp14:editId="382DF11F">
            <wp:extent cx="4978422" cy="2678723"/>
            <wp:effectExtent l="38100" t="38100" r="31750" b="457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86394" cy="2683012"/>
                    </a:xfrm>
                    <a:prstGeom prst="rect">
                      <a:avLst/>
                    </a:prstGeom>
                    <a:ln w="38100" cap="sq">
                      <a:solidFill>
                        <a:srgbClr val="000000"/>
                      </a:solidFill>
                      <a:prstDash val="solid"/>
                      <a:miter lim="800000"/>
                    </a:ln>
                    <a:effectLst/>
                  </pic:spPr>
                </pic:pic>
              </a:graphicData>
            </a:graphic>
          </wp:inline>
        </w:drawing>
      </w:r>
    </w:p>
    <w:p w14:paraId="0F4AB15E" w14:textId="7FA6BDA8" w:rsidR="00D13011" w:rsidRDefault="00D13011" w:rsidP="00611D77">
      <w:pPr>
        <w:pStyle w:val="ListParagraph"/>
        <w:numPr>
          <w:ilvl w:val="0"/>
          <w:numId w:val="4"/>
        </w:numPr>
        <w:jc w:val="both"/>
      </w:pPr>
      <w:r>
        <w:t xml:space="preserve">Add </w:t>
      </w:r>
      <w:r w:rsidR="001560B9">
        <w:t xml:space="preserve">one more phase and check the box next to the Plates: in the </w:t>
      </w:r>
      <w:r w:rsidR="001560B9" w:rsidRPr="001560B9">
        <w:rPr>
          <w:b/>
          <w:bCs/>
        </w:rPr>
        <w:t>Model explorer</w:t>
      </w:r>
      <w:r w:rsidR="001560B9">
        <w:t xml:space="preserve"> section to activate the plate</w:t>
      </w:r>
      <w:r>
        <w:t>.</w:t>
      </w:r>
    </w:p>
    <w:p w14:paraId="7926702D" w14:textId="74AA3B44" w:rsidR="004B05C2" w:rsidRDefault="004B05C2" w:rsidP="00A248C1">
      <w:pPr>
        <w:pStyle w:val="ListParagraph"/>
        <w:ind w:left="900"/>
      </w:pPr>
    </w:p>
    <w:p w14:paraId="41B0A78C" w14:textId="59D80E85" w:rsidR="004B05C2" w:rsidRDefault="001560B9" w:rsidP="00A248C1">
      <w:pPr>
        <w:pStyle w:val="ListParagraph"/>
        <w:ind w:left="900"/>
      </w:pPr>
      <w:r>
        <w:rPr>
          <w:noProof/>
        </w:rPr>
        <w:drawing>
          <wp:inline distT="0" distB="0" distL="0" distR="0" wp14:anchorId="7E130A67" wp14:editId="2A32730F">
            <wp:extent cx="5077691" cy="2853690"/>
            <wp:effectExtent l="38100" t="38100" r="46990" b="419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2538" cy="2862034"/>
                    </a:xfrm>
                    <a:prstGeom prst="rect">
                      <a:avLst/>
                    </a:prstGeom>
                    <a:ln w="38100" cap="sq">
                      <a:solidFill>
                        <a:srgbClr val="000000"/>
                      </a:solidFill>
                      <a:prstDash val="solid"/>
                      <a:miter lim="800000"/>
                    </a:ln>
                    <a:effectLst/>
                  </pic:spPr>
                </pic:pic>
              </a:graphicData>
            </a:graphic>
          </wp:inline>
        </w:drawing>
      </w:r>
    </w:p>
    <w:p w14:paraId="50B1F90E" w14:textId="5FC3D399" w:rsidR="004044E5" w:rsidRDefault="004044E5" w:rsidP="00A248C1">
      <w:pPr>
        <w:pStyle w:val="ListParagraph"/>
        <w:ind w:left="900"/>
      </w:pPr>
    </w:p>
    <w:p w14:paraId="7699716A" w14:textId="402FAF56" w:rsidR="004044E5" w:rsidRDefault="004044E5" w:rsidP="00A248C1">
      <w:pPr>
        <w:pStyle w:val="ListParagraph"/>
        <w:ind w:left="900"/>
      </w:pPr>
    </w:p>
    <w:p w14:paraId="00663A0E" w14:textId="609F365F" w:rsidR="004044E5" w:rsidRDefault="004044E5" w:rsidP="00A248C1">
      <w:pPr>
        <w:pStyle w:val="ListParagraph"/>
        <w:ind w:left="900"/>
      </w:pPr>
    </w:p>
    <w:p w14:paraId="56F5C8F4" w14:textId="689ED8F4" w:rsidR="004044E5" w:rsidRDefault="004044E5" w:rsidP="00A248C1">
      <w:pPr>
        <w:pStyle w:val="ListParagraph"/>
        <w:ind w:left="900"/>
      </w:pPr>
    </w:p>
    <w:p w14:paraId="30F5FC68" w14:textId="77777777" w:rsidR="004044E5" w:rsidRDefault="004044E5" w:rsidP="00A248C1">
      <w:pPr>
        <w:pStyle w:val="ListParagraph"/>
        <w:ind w:left="900"/>
      </w:pPr>
    </w:p>
    <w:p w14:paraId="1E9D02A8" w14:textId="77777777" w:rsidR="005D0548" w:rsidRDefault="005D0548" w:rsidP="006076B5">
      <w:pPr>
        <w:pStyle w:val="ListParagraph"/>
        <w:ind w:left="900"/>
      </w:pPr>
    </w:p>
    <w:p w14:paraId="2A5539A0" w14:textId="4970049D" w:rsidR="00D13011" w:rsidRDefault="00DF379B" w:rsidP="00611D77">
      <w:pPr>
        <w:pStyle w:val="ListParagraph"/>
        <w:numPr>
          <w:ilvl w:val="0"/>
          <w:numId w:val="4"/>
        </w:numPr>
        <w:jc w:val="both"/>
      </w:pPr>
      <w:r>
        <w:t>Add a new phase to apply prescribed settlement</w:t>
      </w:r>
      <w:r w:rsidR="000022D9">
        <w:t xml:space="preserve"> and make sure to check the box next to “Surface displacements” in the </w:t>
      </w:r>
      <w:r w:rsidR="000022D9" w:rsidRPr="000022D9">
        <w:rPr>
          <w:b/>
          <w:bCs/>
        </w:rPr>
        <w:t>Model explorer</w:t>
      </w:r>
      <w:r w:rsidR="000022D9">
        <w:t xml:space="preserve"> section</w:t>
      </w:r>
      <w:r w:rsidR="002C1F69">
        <w:t>.</w:t>
      </w:r>
    </w:p>
    <w:p w14:paraId="166CBE84" w14:textId="5292D0B8" w:rsidR="00DF379B" w:rsidRDefault="00FF6553" w:rsidP="00611D77">
      <w:pPr>
        <w:pStyle w:val="ListParagraph"/>
        <w:numPr>
          <w:ilvl w:val="0"/>
          <w:numId w:val="4"/>
        </w:numPr>
        <w:jc w:val="both"/>
      </w:pPr>
      <w:r>
        <w:t xml:space="preserve">Click on Edit phase icon and make </w:t>
      </w:r>
      <w:r w:rsidR="00006C62">
        <w:t>sure,</w:t>
      </w:r>
      <w:r w:rsidR="00DF379B">
        <w:t xml:space="preserve"> check the box next to “</w:t>
      </w:r>
      <w:r w:rsidR="00DF379B" w:rsidRPr="004B05C2">
        <w:rPr>
          <w:b/>
          <w:bCs/>
        </w:rPr>
        <w:t>Reset displacement to zero</w:t>
      </w:r>
      <w:r w:rsidR="00DF379B">
        <w:t xml:space="preserve">”. </w:t>
      </w:r>
      <w:r>
        <w:t xml:space="preserve">For all three created </w:t>
      </w:r>
      <w:proofErr w:type="gramStart"/>
      <w:r>
        <w:t>phases</w:t>
      </w:r>
      <w:proofErr w:type="gramEnd"/>
      <w:r w:rsidR="00006C62">
        <w:t>, select</w:t>
      </w:r>
      <w:r w:rsidR="00DF379B">
        <w:t xml:space="preserve"> </w:t>
      </w:r>
      <w:r w:rsidR="00DF379B" w:rsidRPr="00006C62">
        <w:rPr>
          <w:b/>
          <w:bCs/>
        </w:rPr>
        <w:t>OK</w:t>
      </w:r>
      <w:r w:rsidR="00DF379B">
        <w:t>.</w:t>
      </w:r>
    </w:p>
    <w:p w14:paraId="3F6928C0" w14:textId="77777777" w:rsidR="00537BA4" w:rsidRDefault="00537BA4" w:rsidP="00537BA4">
      <w:pPr>
        <w:pStyle w:val="ListParagraph"/>
        <w:ind w:left="900"/>
      </w:pPr>
    </w:p>
    <w:p w14:paraId="16E0CA96" w14:textId="198F82B3" w:rsidR="00951E82" w:rsidRDefault="00FF6553" w:rsidP="00343D9C">
      <w:pPr>
        <w:jc w:val="center"/>
      </w:pPr>
      <w:r>
        <w:rPr>
          <w:noProof/>
        </w:rPr>
        <w:drawing>
          <wp:inline distT="0" distB="0" distL="0" distR="0" wp14:anchorId="341A802A" wp14:editId="7866AE11">
            <wp:extent cx="4947138" cy="2622496"/>
            <wp:effectExtent l="38100" t="38100" r="44450" b="450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500" cy="2625869"/>
                    </a:xfrm>
                    <a:prstGeom prst="rect">
                      <a:avLst/>
                    </a:prstGeom>
                    <a:ln w="38100" cap="sq">
                      <a:solidFill>
                        <a:srgbClr val="000000"/>
                      </a:solidFill>
                      <a:prstDash val="solid"/>
                      <a:miter lim="800000"/>
                    </a:ln>
                    <a:effectLst/>
                  </pic:spPr>
                </pic:pic>
              </a:graphicData>
            </a:graphic>
          </wp:inline>
        </w:drawing>
      </w:r>
    </w:p>
    <w:p w14:paraId="16EF3189" w14:textId="6565BF83" w:rsidR="00775FDA" w:rsidRPr="000942D0" w:rsidRDefault="00775FDA" w:rsidP="004044E5"/>
    <w:p w14:paraId="136D352D" w14:textId="4D2E3F2E" w:rsidR="00631DFB" w:rsidRPr="004408DE" w:rsidRDefault="00775FDA" w:rsidP="00775FDA">
      <w:pPr>
        <w:rPr>
          <w:b/>
          <w:u w:val="single"/>
        </w:rPr>
      </w:pPr>
      <w:r w:rsidRPr="004408DE">
        <w:rPr>
          <w:b/>
          <w:u w:val="single"/>
        </w:rPr>
        <w:t>Task 5: Run Calculation and View Results</w:t>
      </w:r>
    </w:p>
    <w:p w14:paraId="3F45B328" w14:textId="655DF32A" w:rsidR="00AB7F47" w:rsidRDefault="00AB7F47" w:rsidP="00AB7F47">
      <w:pPr>
        <w:pStyle w:val="ListParagraph"/>
        <w:numPr>
          <w:ilvl w:val="0"/>
          <w:numId w:val="4"/>
        </w:numPr>
      </w:pPr>
      <w:r>
        <w:t>Now</w:t>
      </w:r>
      <w:r w:rsidR="00611D77">
        <w:t>,</w:t>
      </w:r>
      <w:r>
        <w:t xml:space="preserve"> click </w:t>
      </w:r>
      <w:r w:rsidRPr="00AB7F47">
        <w:t xml:space="preserve">on the </w:t>
      </w:r>
      <w:r w:rsidRPr="00AB7F47">
        <w:rPr>
          <w:b/>
          <w:bCs/>
        </w:rPr>
        <w:t>Select Points for Curves</w:t>
      </w:r>
      <w:r w:rsidRPr="00AB7F47">
        <w:t xml:space="preserve"> icon</w:t>
      </w:r>
      <w:r>
        <w:t xml:space="preserve"> to select a point for calculations</w:t>
      </w:r>
      <w:r w:rsidR="00006C62">
        <w:t>.</w:t>
      </w:r>
    </w:p>
    <w:p w14:paraId="4588755E" w14:textId="1064C3CD" w:rsidR="00A443CA" w:rsidRDefault="00CA13F5" w:rsidP="00343D9C">
      <w:pPr>
        <w:jc w:val="center"/>
      </w:pPr>
      <w:r>
        <w:rPr>
          <w:noProof/>
        </w:rPr>
        <w:drawing>
          <wp:inline distT="0" distB="0" distL="0" distR="0" wp14:anchorId="3311051F" wp14:editId="5083A73D">
            <wp:extent cx="5035061" cy="2706883"/>
            <wp:effectExtent l="38100" t="38100" r="32385" b="368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5379" cy="2712430"/>
                    </a:xfrm>
                    <a:prstGeom prst="rect">
                      <a:avLst/>
                    </a:prstGeom>
                    <a:ln w="38100" cap="sq">
                      <a:solidFill>
                        <a:srgbClr val="000000"/>
                      </a:solidFill>
                      <a:prstDash val="solid"/>
                      <a:miter lim="800000"/>
                    </a:ln>
                    <a:effectLst/>
                  </pic:spPr>
                </pic:pic>
              </a:graphicData>
            </a:graphic>
          </wp:inline>
        </w:drawing>
      </w:r>
    </w:p>
    <w:p w14:paraId="590D5AC0" w14:textId="4E5024E6" w:rsidR="00A443CA" w:rsidRDefault="00A443CA" w:rsidP="00A443CA"/>
    <w:p w14:paraId="73A46B4F" w14:textId="77777777" w:rsidR="004044E5" w:rsidRDefault="004044E5" w:rsidP="00A443CA"/>
    <w:p w14:paraId="0667E296" w14:textId="5F4502AF" w:rsidR="000942D0" w:rsidRDefault="00AB7F47" w:rsidP="00611D77">
      <w:pPr>
        <w:pStyle w:val="ListParagraph"/>
        <w:numPr>
          <w:ilvl w:val="0"/>
          <w:numId w:val="4"/>
        </w:numPr>
        <w:jc w:val="both"/>
      </w:pPr>
      <w:r>
        <w:t xml:space="preserve">In the opened window, enter </w:t>
      </w:r>
      <w:r w:rsidR="00CA0C2D">
        <w:t xml:space="preserve">Z </w:t>
      </w:r>
      <w:r>
        <w:t>=</w:t>
      </w:r>
      <w:r w:rsidR="00CA0C2D">
        <w:t xml:space="preserve"> </w:t>
      </w:r>
      <w:r>
        <w:t xml:space="preserve">-0.5 and click on the </w:t>
      </w:r>
      <w:r w:rsidRPr="00AB7F47">
        <w:rPr>
          <w:b/>
          <w:bCs/>
        </w:rPr>
        <w:t>search closest</w:t>
      </w:r>
      <w:r>
        <w:t xml:space="preserve">. Choose </w:t>
      </w:r>
      <w:r w:rsidR="00C94809">
        <w:t xml:space="preserve">the </w:t>
      </w:r>
      <w:r>
        <w:t xml:space="preserve">first found node </w:t>
      </w:r>
      <w:r w:rsidR="00C94809">
        <w:t xml:space="preserve">in the search results box (shown below) </w:t>
      </w:r>
      <w:r>
        <w:t xml:space="preserve">and click on </w:t>
      </w:r>
      <w:r w:rsidR="00C94809">
        <w:t xml:space="preserve">the </w:t>
      </w:r>
      <w:r w:rsidRPr="00AB7F47">
        <w:rPr>
          <w:b/>
          <w:bCs/>
        </w:rPr>
        <w:t>Update</w:t>
      </w:r>
      <w:r>
        <w:t xml:space="preserve"> icon. </w:t>
      </w:r>
    </w:p>
    <w:p w14:paraId="0E2CB791" w14:textId="7584E3BD" w:rsidR="000942D0" w:rsidRDefault="00E908FF" w:rsidP="00611D77">
      <w:pPr>
        <w:jc w:val="center"/>
      </w:pPr>
      <w:r>
        <w:rPr>
          <w:noProof/>
        </w:rPr>
        <w:drawing>
          <wp:inline distT="0" distB="0" distL="0" distR="0" wp14:anchorId="3BADF95B" wp14:editId="62CF65FF">
            <wp:extent cx="5008418" cy="2886979"/>
            <wp:effectExtent l="38100" t="38100" r="40005" b="469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13458" cy="2889884"/>
                    </a:xfrm>
                    <a:prstGeom prst="rect">
                      <a:avLst/>
                    </a:prstGeom>
                    <a:ln w="38100" cap="sq">
                      <a:solidFill>
                        <a:srgbClr val="000000"/>
                      </a:solidFill>
                      <a:prstDash val="solid"/>
                      <a:miter lim="800000"/>
                    </a:ln>
                    <a:effectLst/>
                  </pic:spPr>
                </pic:pic>
              </a:graphicData>
            </a:graphic>
          </wp:inline>
        </w:drawing>
      </w:r>
    </w:p>
    <w:p w14:paraId="713111AA" w14:textId="54CC2CD9" w:rsidR="006811EA" w:rsidRDefault="00886B59" w:rsidP="00611D77">
      <w:pPr>
        <w:pStyle w:val="ListParagraph"/>
        <w:numPr>
          <w:ilvl w:val="0"/>
          <w:numId w:val="4"/>
        </w:numPr>
        <w:jc w:val="both"/>
      </w:pPr>
      <w:r>
        <w:t>To start</w:t>
      </w:r>
      <w:r w:rsidR="006811EA">
        <w:t xml:space="preserve"> </w:t>
      </w:r>
      <w:r>
        <w:t xml:space="preserve">the </w:t>
      </w:r>
      <w:r w:rsidR="006811EA">
        <w:t xml:space="preserve">calculation, click on </w:t>
      </w:r>
      <w:r w:rsidR="000C034E">
        <w:t xml:space="preserve">the </w:t>
      </w:r>
      <w:r w:rsidR="006811EA" w:rsidRPr="006811EA">
        <w:rPr>
          <w:b/>
          <w:bCs/>
        </w:rPr>
        <w:t>Calculate</w:t>
      </w:r>
      <w:r w:rsidR="006811EA">
        <w:t xml:space="preserve"> icon</w:t>
      </w:r>
      <w:r w:rsidR="000C034E">
        <w:t>.</w:t>
      </w:r>
      <w:r w:rsidR="00AD6E5A">
        <w:t xml:space="preserve"> </w:t>
      </w:r>
      <w:r w:rsidR="00C33C4C">
        <w:t>When the</w:t>
      </w:r>
      <w:r w:rsidR="00CD2D0B">
        <w:t xml:space="preserve"> process</w:t>
      </w:r>
      <w:r w:rsidR="00C33C4C">
        <w:t xml:space="preserve"> is finished,</w:t>
      </w:r>
      <w:r w:rsidR="00CD2D0B">
        <w:t xml:space="preserve"> you can see the results by clicking on the </w:t>
      </w:r>
      <w:r w:rsidR="00CD2D0B" w:rsidRPr="00AD6E5A">
        <w:rPr>
          <w:b/>
          <w:bCs/>
        </w:rPr>
        <w:t>View calculation results</w:t>
      </w:r>
      <w:r w:rsidR="00CD2D0B">
        <w:t xml:space="preserve"> icon.</w:t>
      </w:r>
    </w:p>
    <w:p w14:paraId="37E15CB2" w14:textId="77777777" w:rsidR="000942D0" w:rsidRDefault="000942D0" w:rsidP="000942D0">
      <w:pPr>
        <w:pStyle w:val="ListParagraph"/>
        <w:ind w:left="900"/>
      </w:pPr>
    </w:p>
    <w:p w14:paraId="30A2D16C" w14:textId="75EB378C" w:rsidR="00F436FD" w:rsidRDefault="00F436FD" w:rsidP="004044E5">
      <w:pPr>
        <w:jc w:val="center"/>
      </w:pPr>
      <w:r>
        <w:rPr>
          <w:noProof/>
        </w:rPr>
        <w:drawing>
          <wp:inline distT="0" distB="0" distL="0" distR="0" wp14:anchorId="5BBEED85" wp14:editId="4D4C7CC1">
            <wp:extent cx="5631872" cy="3006234"/>
            <wp:effectExtent l="38100" t="38100" r="45085" b="419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34444" cy="3007607"/>
                    </a:xfrm>
                    <a:prstGeom prst="rect">
                      <a:avLst/>
                    </a:prstGeom>
                    <a:ln w="38100" cap="sq">
                      <a:solidFill>
                        <a:srgbClr val="000000"/>
                      </a:solidFill>
                      <a:prstDash val="solid"/>
                      <a:miter lim="800000"/>
                    </a:ln>
                    <a:effectLst/>
                  </pic:spPr>
                </pic:pic>
              </a:graphicData>
            </a:graphic>
          </wp:inline>
        </w:drawing>
      </w:r>
    </w:p>
    <w:p w14:paraId="151867A7" w14:textId="4BAC5FA3" w:rsidR="00CA2093" w:rsidRDefault="00CA2093" w:rsidP="00401C85">
      <w:pPr>
        <w:pStyle w:val="ListParagraph"/>
        <w:ind w:left="900"/>
      </w:pPr>
    </w:p>
    <w:p w14:paraId="568615F8" w14:textId="77777777" w:rsidR="00D77E12" w:rsidRPr="00006C62" w:rsidRDefault="00D77E12" w:rsidP="00006C62">
      <w:pPr>
        <w:rPr>
          <w:b/>
          <w:bCs/>
        </w:rPr>
      </w:pPr>
    </w:p>
    <w:p w14:paraId="0446EBF4" w14:textId="77777777" w:rsidR="00D77E12" w:rsidRDefault="00D77E12" w:rsidP="002F45A5">
      <w:pPr>
        <w:pStyle w:val="ListParagraph"/>
        <w:ind w:left="900"/>
        <w:rPr>
          <w:b/>
          <w:bCs/>
        </w:rPr>
      </w:pPr>
    </w:p>
    <w:p w14:paraId="1A278654" w14:textId="7105BD95" w:rsidR="00886B59" w:rsidRDefault="00F653B6" w:rsidP="002F45A5">
      <w:pPr>
        <w:pStyle w:val="ListParagraph"/>
        <w:ind w:left="900"/>
        <w:rPr>
          <w:b/>
          <w:bCs/>
        </w:rPr>
      </w:pPr>
      <w:r w:rsidRPr="00F653B6">
        <w:rPr>
          <w:b/>
          <w:bCs/>
        </w:rPr>
        <w:t>Results:</w:t>
      </w:r>
    </w:p>
    <w:p w14:paraId="6954EE4E" w14:textId="77777777" w:rsidR="002F45A5" w:rsidRPr="002F45A5" w:rsidRDefault="002F45A5" w:rsidP="002F45A5">
      <w:pPr>
        <w:pStyle w:val="ListParagraph"/>
        <w:ind w:left="900"/>
        <w:rPr>
          <w:b/>
          <w:bCs/>
        </w:rPr>
      </w:pPr>
    </w:p>
    <w:p w14:paraId="53661A2F" w14:textId="0621C6A5" w:rsidR="005B6321" w:rsidRDefault="00065EA5" w:rsidP="00611D77">
      <w:pPr>
        <w:pStyle w:val="ListParagraph"/>
        <w:numPr>
          <w:ilvl w:val="0"/>
          <w:numId w:val="4"/>
        </w:numPr>
        <w:jc w:val="both"/>
      </w:pPr>
      <w:r>
        <w:t>For drawing curves</w:t>
      </w:r>
      <w:r w:rsidR="00611D77">
        <w:t>,</w:t>
      </w:r>
      <w:r>
        <w:t xml:space="preserve"> you can click on the </w:t>
      </w:r>
      <w:r w:rsidRPr="00065EA5">
        <w:rPr>
          <w:b/>
          <w:bCs/>
        </w:rPr>
        <w:t>C</w:t>
      </w:r>
      <w:r w:rsidR="005B6321" w:rsidRPr="00065EA5">
        <w:rPr>
          <w:b/>
          <w:bCs/>
        </w:rPr>
        <w:t>urve manager</w:t>
      </w:r>
      <w:r>
        <w:rPr>
          <w:b/>
          <w:bCs/>
        </w:rPr>
        <w:t xml:space="preserve"> icon</w:t>
      </w:r>
      <w:r w:rsidR="005B6321">
        <w:t xml:space="preserve">, </w:t>
      </w:r>
      <w:r w:rsidR="00886B59">
        <w:t>in the PLAXIS3D output window as shown below. T</w:t>
      </w:r>
      <w:r>
        <w:t xml:space="preserve">hen click on </w:t>
      </w:r>
      <w:r w:rsidRPr="00065EA5">
        <w:rPr>
          <w:b/>
          <w:bCs/>
        </w:rPr>
        <w:t>N</w:t>
      </w:r>
      <w:r w:rsidR="005B6321" w:rsidRPr="00065EA5">
        <w:rPr>
          <w:b/>
          <w:bCs/>
        </w:rPr>
        <w:t>ew</w:t>
      </w:r>
      <w:r w:rsidR="005B6321">
        <w:t>.</w:t>
      </w:r>
    </w:p>
    <w:p w14:paraId="2610CAB7" w14:textId="032B340D" w:rsidR="00537BA4" w:rsidRDefault="000517F3" w:rsidP="00611D77">
      <w:pPr>
        <w:ind w:left="540"/>
        <w:jc w:val="center"/>
      </w:pPr>
      <w:r>
        <w:rPr>
          <w:noProof/>
        </w:rPr>
        <w:drawing>
          <wp:inline distT="0" distB="0" distL="0" distR="0" wp14:anchorId="3105181A" wp14:editId="509C4104">
            <wp:extent cx="5274974" cy="2698404"/>
            <wp:effectExtent l="38100" t="38100" r="40005" b="450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1592" cy="2701789"/>
                    </a:xfrm>
                    <a:prstGeom prst="rect">
                      <a:avLst/>
                    </a:prstGeom>
                    <a:ln w="38100" cap="sq">
                      <a:solidFill>
                        <a:srgbClr val="000000"/>
                      </a:solidFill>
                      <a:prstDash val="solid"/>
                      <a:miter lim="800000"/>
                    </a:ln>
                    <a:effectLst/>
                  </pic:spPr>
                </pic:pic>
              </a:graphicData>
            </a:graphic>
          </wp:inline>
        </w:drawing>
      </w:r>
    </w:p>
    <w:p w14:paraId="13C3FA5E" w14:textId="5A1D3E7E" w:rsidR="000942D0" w:rsidRDefault="00065EA5" w:rsidP="00D77E12">
      <w:pPr>
        <w:pStyle w:val="ListParagraph"/>
        <w:numPr>
          <w:ilvl w:val="0"/>
          <w:numId w:val="4"/>
        </w:numPr>
        <w:jc w:val="both"/>
      </w:pPr>
      <w:r>
        <w:t xml:space="preserve">For </w:t>
      </w:r>
      <w:r w:rsidR="00192531">
        <w:t xml:space="preserve">plotting </w:t>
      </w:r>
      <w:r>
        <w:t>Load to D</w:t>
      </w:r>
      <w:r w:rsidR="00EF60F1">
        <w:t>isplacement</w:t>
      </w:r>
      <w:r>
        <w:t xml:space="preserve">, choose </w:t>
      </w:r>
      <w:r w:rsidRPr="00065EA5">
        <w:rPr>
          <w:b/>
          <w:bCs/>
        </w:rPr>
        <w:t>Project</w:t>
      </w:r>
      <w:r>
        <w:t xml:space="preserve"> in </w:t>
      </w:r>
      <w:r w:rsidR="00886B59">
        <w:t xml:space="preserve">the </w:t>
      </w:r>
      <w:r>
        <w:t xml:space="preserve">X-axis section, click on the + sign </w:t>
      </w:r>
      <w:r w:rsidR="00886B59">
        <w:t xml:space="preserve">next to </w:t>
      </w:r>
      <w:r w:rsidRPr="00065EA5">
        <w:rPr>
          <w:b/>
          <w:bCs/>
        </w:rPr>
        <w:t>Force</w:t>
      </w:r>
      <w:r>
        <w:t xml:space="preserve">, click on </w:t>
      </w:r>
      <w:r w:rsidRPr="00065EA5">
        <w:rPr>
          <w:b/>
          <w:bCs/>
        </w:rPr>
        <w:t>Fz</w:t>
      </w:r>
      <w:r>
        <w:t xml:space="preserve"> and check </w:t>
      </w:r>
      <w:r w:rsidR="00886B59">
        <w:t xml:space="preserve">the box next to </w:t>
      </w:r>
      <w:r w:rsidRPr="00065EA5">
        <w:rPr>
          <w:b/>
          <w:bCs/>
        </w:rPr>
        <w:t>Invert sign</w:t>
      </w:r>
      <w:r w:rsidR="00886B59">
        <w:t>.</w:t>
      </w:r>
      <w:r>
        <w:t xml:space="preserve"> </w:t>
      </w:r>
      <w:r w:rsidR="00886B59">
        <w:t>T</w:t>
      </w:r>
      <w:r>
        <w:t>hen</w:t>
      </w:r>
      <w:r w:rsidR="00611D77">
        <w:t>,</w:t>
      </w:r>
      <w:r>
        <w:t xml:space="preserve"> go to the Y-axis section, click on + sign </w:t>
      </w:r>
      <w:r w:rsidR="00886B59">
        <w:t xml:space="preserve">next to the </w:t>
      </w:r>
      <w:r w:rsidRPr="00065EA5">
        <w:rPr>
          <w:b/>
          <w:bCs/>
        </w:rPr>
        <w:t xml:space="preserve">Total </w:t>
      </w:r>
      <w:r w:rsidR="00192531" w:rsidRPr="00192531">
        <w:rPr>
          <w:b/>
          <w:bCs/>
        </w:rPr>
        <w:t>displacements</w:t>
      </w:r>
      <w:r w:rsidR="00192531">
        <w:t xml:space="preserve"> </w:t>
      </w:r>
      <w:r>
        <w:t>and click on Uz. Then</w:t>
      </w:r>
      <w:r w:rsidR="00D77E12">
        <w:t>,</w:t>
      </w:r>
      <w:r>
        <w:t xml:space="preserve"> click </w:t>
      </w:r>
      <w:r w:rsidRPr="00065EA5">
        <w:rPr>
          <w:b/>
          <w:bCs/>
        </w:rPr>
        <w:t>OK</w:t>
      </w:r>
      <w:r>
        <w:t xml:space="preserve">. </w:t>
      </w:r>
      <w:r w:rsidR="00EF60F1">
        <w:t xml:space="preserve"> </w:t>
      </w:r>
    </w:p>
    <w:p w14:paraId="18844ACA" w14:textId="578A077E" w:rsidR="00D77E12" w:rsidRDefault="0094027D" w:rsidP="00D77E12">
      <w:pPr>
        <w:ind w:left="540"/>
        <w:jc w:val="center"/>
      </w:pPr>
      <w:r>
        <w:rPr>
          <w:noProof/>
        </w:rPr>
        <w:drawing>
          <wp:inline distT="0" distB="0" distL="0" distR="0" wp14:anchorId="7FB662A4" wp14:editId="23E516D4">
            <wp:extent cx="5618018" cy="2955587"/>
            <wp:effectExtent l="38100" t="38100" r="40005" b="355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0662" cy="2956978"/>
                    </a:xfrm>
                    <a:prstGeom prst="rect">
                      <a:avLst/>
                    </a:prstGeom>
                    <a:ln w="38100" cap="sq">
                      <a:solidFill>
                        <a:srgbClr val="000000"/>
                      </a:solidFill>
                      <a:prstDash val="solid"/>
                      <a:miter lim="800000"/>
                    </a:ln>
                    <a:effectLst/>
                  </pic:spPr>
                </pic:pic>
              </a:graphicData>
            </a:graphic>
          </wp:inline>
        </w:drawing>
      </w:r>
    </w:p>
    <w:p w14:paraId="6F2115E6" w14:textId="77777777" w:rsidR="00006C62" w:rsidRDefault="00006C62" w:rsidP="00006C62">
      <w:pPr>
        <w:pStyle w:val="ListParagraph"/>
        <w:ind w:left="900"/>
      </w:pPr>
    </w:p>
    <w:p w14:paraId="5C118450" w14:textId="77777777" w:rsidR="00006C62" w:rsidRDefault="00006C62" w:rsidP="00006C62">
      <w:pPr>
        <w:pStyle w:val="ListParagraph"/>
        <w:ind w:left="900"/>
      </w:pPr>
    </w:p>
    <w:p w14:paraId="5C4BBA4A" w14:textId="63520187" w:rsidR="0091107B" w:rsidRDefault="00886B59" w:rsidP="00F766D2">
      <w:pPr>
        <w:pStyle w:val="ListParagraph"/>
        <w:numPr>
          <w:ilvl w:val="0"/>
          <w:numId w:val="4"/>
        </w:numPr>
      </w:pPr>
      <w:r>
        <w:lastRenderedPageBreak/>
        <w:t>The results should look like this:</w:t>
      </w:r>
    </w:p>
    <w:p w14:paraId="5F44889D" w14:textId="112C6660" w:rsidR="0091107B" w:rsidRDefault="00CF454B" w:rsidP="00F75865">
      <w:pPr>
        <w:jc w:val="center"/>
      </w:pPr>
      <w:r>
        <w:rPr>
          <w:noProof/>
        </w:rPr>
        <w:drawing>
          <wp:inline distT="0" distB="0" distL="0" distR="0" wp14:anchorId="4475A93C" wp14:editId="0973921B">
            <wp:extent cx="4648200" cy="2741245"/>
            <wp:effectExtent l="38100" t="38100" r="38100" b="406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1405" cy="2754930"/>
                    </a:xfrm>
                    <a:prstGeom prst="rect">
                      <a:avLst/>
                    </a:prstGeom>
                    <a:ln w="38100" cap="sq">
                      <a:solidFill>
                        <a:srgbClr val="000000"/>
                      </a:solidFill>
                      <a:prstDash val="solid"/>
                      <a:miter lim="800000"/>
                    </a:ln>
                    <a:effectLst/>
                  </pic:spPr>
                </pic:pic>
              </a:graphicData>
            </a:graphic>
          </wp:inline>
        </w:drawing>
      </w:r>
    </w:p>
    <w:p w14:paraId="4710E5E5" w14:textId="77777777" w:rsidR="00845B06" w:rsidRDefault="00845B06" w:rsidP="00EF60F1">
      <w:pPr>
        <w:pStyle w:val="ListParagraph"/>
        <w:ind w:left="900"/>
      </w:pPr>
    </w:p>
    <w:p w14:paraId="2BDDF952" w14:textId="71CDEAF9" w:rsidR="00845B06" w:rsidRDefault="00845B06" w:rsidP="00D77E12">
      <w:pPr>
        <w:pStyle w:val="ListParagraph"/>
        <w:ind w:left="900"/>
        <w:jc w:val="both"/>
      </w:pPr>
      <w:r>
        <w:t>In the figure above, you can see the force</w:t>
      </w:r>
      <w:r w:rsidR="008716A6">
        <w:t>-displacement curve and find the ultimate bearing capacity.</w:t>
      </w:r>
      <w:r>
        <w:t xml:space="preserve"> </w:t>
      </w:r>
    </w:p>
    <w:p w14:paraId="08C7D5AC" w14:textId="77777777" w:rsidR="00AE3A8B" w:rsidRDefault="00AE3A8B" w:rsidP="00D750A9">
      <w:pPr>
        <w:pStyle w:val="IntenseQuote"/>
        <w:spacing w:before="0" w:after="0" w:line="240" w:lineRule="auto"/>
        <w:contextualSpacing/>
        <w:rPr>
          <w:b/>
          <w:bCs/>
        </w:rPr>
      </w:pPr>
      <w:r w:rsidRPr="00AE3A8B">
        <w:rPr>
          <w:b/>
          <w:bCs/>
        </w:rPr>
        <w:t>Question:</w:t>
      </w:r>
    </w:p>
    <w:p w14:paraId="7ED74C8C" w14:textId="20588232" w:rsidR="00AE3A8B" w:rsidRPr="00AE3A8B" w:rsidRDefault="00AE3A8B" w:rsidP="00D750A9">
      <w:pPr>
        <w:pStyle w:val="IntenseQuote"/>
        <w:spacing w:before="0" w:after="0" w:line="240" w:lineRule="auto"/>
        <w:rPr>
          <w:b/>
          <w:bCs/>
        </w:rPr>
      </w:pPr>
      <w:r w:rsidRPr="00AE3A8B">
        <w:rPr>
          <w:b/>
          <w:bCs/>
        </w:rPr>
        <w:t>How does this compare</w:t>
      </w:r>
      <w:r w:rsidR="00623D2E">
        <w:rPr>
          <w:b/>
          <w:bCs/>
        </w:rPr>
        <w:t xml:space="preserve"> to</w:t>
      </w:r>
      <w:r w:rsidRPr="00AE3A8B">
        <w:rPr>
          <w:b/>
          <w:bCs/>
        </w:rPr>
        <w:t xml:space="preserve"> the hand calculations based on Terzaghi’s method?</w:t>
      </w:r>
    </w:p>
    <w:p w14:paraId="6C13B39C" w14:textId="0C0D51A1" w:rsidR="00AE3A8B" w:rsidRDefault="00AE3A8B" w:rsidP="00EF60F1">
      <w:pPr>
        <w:pStyle w:val="ListParagraph"/>
        <w:ind w:left="900"/>
      </w:pPr>
    </w:p>
    <w:p w14:paraId="16595BCC" w14:textId="5EF77006" w:rsidR="00681786" w:rsidRDefault="00681786" w:rsidP="00EF60F1">
      <w:pPr>
        <w:pStyle w:val="ListParagraph"/>
        <w:ind w:left="900"/>
      </w:pPr>
    </w:p>
    <w:p w14:paraId="55918513" w14:textId="75279FD7" w:rsidR="00681786" w:rsidRDefault="00681786" w:rsidP="00EF60F1">
      <w:pPr>
        <w:pStyle w:val="ListParagraph"/>
        <w:ind w:left="900"/>
      </w:pPr>
    </w:p>
    <w:p w14:paraId="5028A0C1" w14:textId="2D8E8E25" w:rsidR="00681786" w:rsidRDefault="00681786" w:rsidP="00EF60F1">
      <w:pPr>
        <w:pStyle w:val="ListParagraph"/>
        <w:ind w:left="900"/>
      </w:pPr>
    </w:p>
    <w:p w14:paraId="46083005" w14:textId="52801D56" w:rsidR="00681786" w:rsidRDefault="00681786" w:rsidP="00EF60F1">
      <w:pPr>
        <w:pStyle w:val="ListParagraph"/>
        <w:ind w:left="900"/>
      </w:pPr>
    </w:p>
    <w:p w14:paraId="3058E709" w14:textId="1E5E6FBC" w:rsidR="00681786" w:rsidRDefault="00681786" w:rsidP="00EF60F1">
      <w:pPr>
        <w:pStyle w:val="ListParagraph"/>
        <w:ind w:left="900"/>
      </w:pPr>
    </w:p>
    <w:p w14:paraId="447CF6F5" w14:textId="0ADFEC12" w:rsidR="00681786" w:rsidRDefault="00681786" w:rsidP="00EF60F1">
      <w:pPr>
        <w:pStyle w:val="ListParagraph"/>
        <w:ind w:left="900"/>
      </w:pPr>
    </w:p>
    <w:p w14:paraId="4B702982" w14:textId="77D0856C" w:rsidR="00681786" w:rsidRDefault="00681786" w:rsidP="00EF60F1">
      <w:pPr>
        <w:pStyle w:val="ListParagraph"/>
        <w:ind w:left="900"/>
      </w:pPr>
    </w:p>
    <w:p w14:paraId="159B89F5" w14:textId="4B4F5D07" w:rsidR="00681786" w:rsidRDefault="00681786" w:rsidP="00EF60F1">
      <w:pPr>
        <w:pStyle w:val="ListParagraph"/>
        <w:ind w:left="900"/>
      </w:pPr>
    </w:p>
    <w:p w14:paraId="3EB0AA23" w14:textId="2B2EA78C" w:rsidR="00681786" w:rsidRDefault="00681786" w:rsidP="00EF60F1">
      <w:pPr>
        <w:pStyle w:val="ListParagraph"/>
        <w:ind w:left="900"/>
      </w:pPr>
    </w:p>
    <w:p w14:paraId="37DE7A9B" w14:textId="08F3C3E0" w:rsidR="00681786" w:rsidRDefault="00681786" w:rsidP="00EF60F1">
      <w:pPr>
        <w:pStyle w:val="ListParagraph"/>
        <w:ind w:left="900"/>
      </w:pPr>
    </w:p>
    <w:p w14:paraId="0AAE0BD2" w14:textId="5FAFE7EC" w:rsidR="00681786" w:rsidRDefault="00681786" w:rsidP="00EF60F1">
      <w:pPr>
        <w:pStyle w:val="ListParagraph"/>
        <w:ind w:left="900"/>
      </w:pPr>
    </w:p>
    <w:p w14:paraId="7A611F59" w14:textId="40063C4B" w:rsidR="00681786" w:rsidRDefault="00681786" w:rsidP="00EF60F1">
      <w:pPr>
        <w:pStyle w:val="ListParagraph"/>
        <w:ind w:left="900"/>
      </w:pPr>
    </w:p>
    <w:p w14:paraId="4A43D9B8" w14:textId="0DFEAD12" w:rsidR="00681786" w:rsidRDefault="00681786" w:rsidP="00EF60F1">
      <w:pPr>
        <w:pStyle w:val="ListParagraph"/>
        <w:ind w:left="900"/>
      </w:pPr>
    </w:p>
    <w:p w14:paraId="7E424215" w14:textId="5B5C4313" w:rsidR="00681786" w:rsidRDefault="00681786" w:rsidP="00EF60F1">
      <w:pPr>
        <w:pStyle w:val="ListParagraph"/>
        <w:ind w:left="900"/>
      </w:pPr>
    </w:p>
    <w:p w14:paraId="59E2926C" w14:textId="77777777" w:rsidR="00006C62" w:rsidRDefault="00006C62" w:rsidP="00EF60F1">
      <w:pPr>
        <w:pStyle w:val="ListParagraph"/>
        <w:ind w:left="900"/>
      </w:pPr>
    </w:p>
    <w:p w14:paraId="7D860D56" w14:textId="043738F7" w:rsidR="00681786" w:rsidRDefault="00681786" w:rsidP="00EF60F1">
      <w:pPr>
        <w:pStyle w:val="ListParagraph"/>
        <w:ind w:left="900"/>
      </w:pPr>
    </w:p>
    <w:p w14:paraId="55911FFD" w14:textId="77777777" w:rsidR="00681786" w:rsidRDefault="00681786" w:rsidP="00EF60F1">
      <w:pPr>
        <w:pStyle w:val="ListParagraph"/>
        <w:ind w:left="900"/>
      </w:pPr>
    </w:p>
    <w:p w14:paraId="2AA5B037" w14:textId="651FC1C0" w:rsidR="0091107B" w:rsidRDefault="00886B59" w:rsidP="00D77E12">
      <w:pPr>
        <w:pStyle w:val="ListParagraph"/>
        <w:numPr>
          <w:ilvl w:val="0"/>
          <w:numId w:val="4"/>
        </w:numPr>
        <w:jc w:val="both"/>
      </w:pPr>
      <w:r>
        <w:lastRenderedPageBreak/>
        <w:t>In the PLAXIS3D output window</w:t>
      </w:r>
      <w:r w:rsidR="00AA5D8F">
        <w:t xml:space="preserve">, you can check </w:t>
      </w:r>
      <w:r w:rsidR="00AE3A8B">
        <w:t>other results</w:t>
      </w:r>
      <w:r w:rsidR="00AA5D8F" w:rsidRPr="00004004">
        <w:t xml:space="preserve"> </w:t>
      </w:r>
      <w:r w:rsidR="00AA5D8F">
        <w:t>such as deformation, stresses,</w:t>
      </w:r>
      <w:r w:rsidR="00AE3A8B">
        <w:t xml:space="preserve"> </w:t>
      </w:r>
      <w:r w:rsidR="00AA5D8F">
        <w:t xml:space="preserve">etc. </w:t>
      </w:r>
      <w:r>
        <w:t xml:space="preserve">Follow the figures below to plot </w:t>
      </w:r>
      <w:r w:rsidR="0091107B">
        <w:t xml:space="preserve">Total displacement </w:t>
      </w:r>
      <w:r w:rsidR="00AA5D8F">
        <w:t>and</w:t>
      </w:r>
      <w:r w:rsidR="0091107B">
        <w:t xml:space="preserve"> Deformed mesh, using the available tools</w:t>
      </w:r>
      <w:r w:rsidR="00AE3A8B">
        <w:t xml:space="preserve"> (follow the steps in the figures)</w:t>
      </w:r>
      <w:r w:rsidR="0091107B">
        <w:t>.</w:t>
      </w:r>
    </w:p>
    <w:p w14:paraId="34BE177D" w14:textId="135ECCF6" w:rsidR="0091107B" w:rsidRDefault="00BF0AF4" w:rsidP="00D46BA0">
      <w:pPr>
        <w:jc w:val="center"/>
      </w:pPr>
      <w:r>
        <w:rPr>
          <w:noProof/>
        </w:rPr>
        <w:drawing>
          <wp:inline distT="0" distB="0" distL="0" distR="0" wp14:anchorId="67A1492C" wp14:editId="37558EC4">
            <wp:extent cx="4793673" cy="2765581"/>
            <wp:effectExtent l="38100" t="38100" r="45085" b="349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9932" cy="2769192"/>
                    </a:xfrm>
                    <a:prstGeom prst="rect">
                      <a:avLst/>
                    </a:prstGeom>
                    <a:ln w="38100" cap="sq">
                      <a:solidFill>
                        <a:srgbClr val="000000"/>
                      </a:solidFill>
                      <a:prstDash val="solid"/>
                      <a:miter lim="800000"/>
                    </a:ln>
                    <a:effectLst/>
                  </pic:spPr>
                </pic:pic>
              </a:graphicData>
            </a:graphic>
          </wp:inline>
        </w:drawing>
      </w:r>
    </w:p>
    <w:p w14:paraId="59D41774" w14:textId="2A9DB25F" w:rsidR="0091107B" w:rsidRDefault="0091107B" w:rsidP="00EF60F1">
      <w:pPr>
        <w:pStyle w:val="ListParagraph"/>
        <w:ind w:left="900"/>
      </w:pPr>
    </w:p>
    <w:p w14:paraId="7ED0B1D0" w14:textId="30B0E2FB" w:rsidR="0091107B" w:rsidRPr="00541BD4" w:rsidRDefault="0091107B" w:rsidP="00EF60F1">
      <w:pPr>
        <w:pStyle w:val="ListParagraph"/>
        <w:ind w:left="900"/>
      </w:pPr>
    </w:p>
    <w:p w14:paraId="280D2ED3" w14:textId="731BBAFE" w:rsidR="00BF5851" w:rsidRPr="00720249" w:rsidRDefault="00BF0AF4" w:rsidP="00D46BA0">
      <w:pPr>
        <w:jc w:val="center"/>
      </w:pPr>
      <w:r>
        <w:rPr>
          <w:noProof/>
        </w:rPr>
        <w:drawing>
          <wp:inline distT="0" distB="0" distL="0" distR="0" wp14:anchorId="723693A3" wp14:editId="42D9F0EF">
            <wp:extent cx="4983480" cy="2869228"/>
            <wp:effectExtent l="38100" t="38100" r="45720" b="457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95196" cy="2875974"/>
                    </a:xfrm>
                    <a:prstGeom prst="rect">
                      <a:avLst/>
                    </a:prstGeom>
                    <a:ln w="38100" cap="sq">
                      <a:solidFill>
                        <a:srgbClr val="000000"/>
                      </a:solidFill>
                      <a:prstDash val="solid"/>
                      <a:miter lim="800000"/>
                    </a:ln>
                    <a:effectLst/>
                  </pic:spPr>
                </pic:pic>
              </a:graphicData>
            </a:graphic>
          </wp:inline>
        </w:drawing>
      </w:r>
    </w:p>
    <w:sectPr w:rsidR="00BF5851" w:rsidRPr="00720249">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F9CE0" w14:textId="77777777" w:rsidR="00A840B4" w:rsidRDefault="00A840B4" w:rsidP="00C6781F">
      <w:pPr>
        <w:spacing w:after="0" w:line="240" w:lineRule="auto"/>
      </w:pPr>
      <w:r>
        <w:separator/>
      </w:r>
    </w:p>
  </w:endnote>
  <w:endnote w:type="continuationSeparator" w:id="0">
    <w:p w14:paraId="4855A074" w14:textId="77777777" w:rsidR="00A840B4" w:rsidRDefault="00A840B4" w:rsidP="00C6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3CF2" w14:textId="77777777" w:rsidR="000B556A" w:rsidRDefault="000B5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278857"/>
      <w:docPartObj>
        <w:docPartGallery w:val="Page Numbers (Bottom of Page)"/>
        <w:docPartUnique/>
      </w:docPartObj>
    </w:sdtPr>
    <w:sdtEndPr>
      <w:rPr>
        <w:color w:val="7F7F7F" w:themeColor="background1" w:themeShade="7F"/>
        <w:spacing w:val="60"/>
      </w:rPr>
    </w:sdtEndPr>
    <w:sdtContent>
      <w:p w14:paraId="7B4A27CF" w14:textId="6489BBB8" w:rsidR="00BF21EF" w:rsidRDefault="00BF21E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81786">
          <w:rPr>
            <w:noProof/>
          </w:rPr>
          <w:t>20</w:t>
        </w:r>
        <w:r>
          <w:rPr>
            <w:noProof/>
          </w:rPr>
          <w:fldChar w:fldCharType="end"/>
        </w:r>
        <w:r>
          <w:t xml:space="preserve"> | </w:t>
        </w:r>
        <w:r>
          <w:rPr>
            <w:color w:val="7F7F7F" w:themeColor="background1" w:themeShade="7F"/>
            <w:spacing w:val="60"/>
          </w:rPr>
          <w:t>Page</w:t>
        </w:r>
      </w:p>
    </w:sdtContent>
  </w:sdt>
  <w:p w14:paraId="66E63AD1" w14:textId="77777777" w:rsidR="00BF21EF" w:rsidRDefault="00BF21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904C" w14:textId="77777777" w:rsidR="000B556A" w:rsidRDefault="000B5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7B2D4" w14:textId="77777777" w:rsidR="00A840B4" w:rsidRDefault="00A840B4" w:rsidP="00C6781F">
      <w:pPr>
        <w:spacing w:after="0" w:line="240" w:lineRule="auto"/>
      </w:pPr>
      <w:r>
        <w:separator/>
      </w:r>
    </w:p>
  </w:footnote>
  <w:footnote w:type="continuationSeparator" w:id="0">
    <w:p w14:paraId="3E87C8FE" w14:textId="77777777" w:rsidR="00A840B4" w:rsidRDefault="00A840B4" w:rsidP="00C6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25F" w14:textId="77777777" w:rsidR="000B556A" w:rsidRDefault="000B55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F139" w14:textId="44C1E04D" w:rsidR="00BF21EF" w:rsidRPr="0030483E" w:rsidRDefault="00206B57" w:rsidP="0030483E">
    <w:pPr>
      <w:pStyle w:val="Header"/>
    </w:pPr>
    <w:r>
      <w:rPr>
        <w:noProof/>
      </w:rPr>
      <mc:AlternateContent>
        <mc:Choice Requires="wps">
          <w:drawing>
            <wp:anchor distT="0" distB="0" distL="114300" distR="114300" simplePos="0" relativeHeight="251659264" behindDoc="0" locked="0" layoutInCell="1" allowOverlap="1" wp14:anchorId="5CC6D3FF" wp14:editId="199ACD3B">
              <wp:simplePos x="0" y="0"/>
              <wp:positionH relativeFrom="page">
                <wp:align>right</wp:align>
              </wp:positionH>
              <wp:positionV relativeFrom="paragraph">
                <wp:posOffset>-457200</wp:posOffset>
              </wp:positionV>
              <wp:extent cx="441400" cy="892488"/>
              <wp:effectExtent l="0" t="0" r="0" b="3175"/>
              <wp:wrapNone/>
              <wp:docPr id="198" name="Rectangle 198"/>
              <wp:cNvGraphicFramePr/>
              <a:graphic xmlns:a="http://schemas.openxmlformats.org/drawingml/2006/main">
                <a:graphicData uri="http://schemas.microsoft.com/office/word/2010/wordprocessingShape">
                  <wps:wsp>
                    <wps:cNvSpPr/>
                    <wps:spPr>
                      <a:xfrm>
                        <a:off x="0" y="0"/>
                        <a:ext cx="441400" cy="892488"/>
                      </a:xfrm>
                      <a:prstGeom prst="rect">
                        <a:avLst/>
                      </a:prstGeom>
                      <a:solidFill>
                        <a:srgbClr val="70AD47">
                          <a:lumMod val="75000"/>
                        </a:srgbClr>
                      </a:solidFill>
                      <a:ln w="6350" cap="flat" cmpd="sng" algn="ctr">
                        <a:noFill/>
                        <a:prstDash val="solid"/>
                        <a:miter lim="800000"/>
                      </a:ln>
                      <a:effectLst/>
                    </wps:spPr>
                    <wps:txbx>
                      <w:txbxContent>
                        <w:p w14:paraId="12A5D1F3" w14:textId="77777777" w:rsidR="00206B57" w:rsidRDefault="00206B57" w:rsidP="00206B57">
                          <w:pPr>
                            <w:jc w:val="center"/>
                          </w:pPr>
                          <w:r w:rsidRPr="00451F60">
                            <w:rPr>
                              <w:color w:val="FFFFFF" w:themeColor="background1"/>
                            </w:rPr>
                            <w:t>Lesson 2</w:t>
                          </w:r>
                        </w:p>
                        <w:p w14:paraId="7E740A73" w14:textId="77777777" w:rsidR="00206B57" w:rsidRDefault="00206B57" w:rsidP="00206B57"/>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6D3FF" id="Rectangle 198" o:spid="_x0000_s1030" style="position:absolute;margin-left:-16.45pt;margin-top:-36pt;width:34.75pt;height:70.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" fillcolor="#548235" stroked="f" strokeweight=".5pt">
              <v:textbox style="layout-flow:vertical;mso-layout-flow-alt:bottom-to-top">
                <w:txbxContent>
                  <w:p w14:paraId="12A5D1F3" w14:textId="77777777" w:rsidR="00206B57" w:rsidRDefault="00206B57" w:rsidP="00206B57">
                    <w:pPr>
                      <w:jc w:val="center"/>
                    </w:pPr>
                    <w:r w:rsidRPr="00451F60">
                      <w:rPr>
                        <w:color w:val="FFFFFF" w:themeColor="background1"/>
                      </w:rPr>
                      <w:t>Lesson 2</w:t>
                    </w:r>
                  </w:p>
                  <w:p w14:paraId="7E740A73" w14:textId="77777777" w:rsidR="00206B57" w:rsidRDefault="00206B57" w:rsidP="00206B57"/>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CF97" w14:textId="77777777" w:rsidR="000B556A" w:rsidRDefault="000B5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C27F3"/>
    <w:multiLevelType w:val="hybridMultilevel"/>
    <w:tmpl w:val="7B26EAA4"/>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5725E"/>
    <w:multiLevelType w:val="hybridMultilevel"/>
    <w:tmpl w:val="C61CBD14"/>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1C076E38"/>
    <w:multiLevelType w:val="hybridMultilevel"/>
    <w:tmpl w:val="E3C48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436210"/>
    <w:multiLevelType w:val="hybridMultilevel"/>
    <w:tmpl w:val="B792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C6697"/>
    <w:multiLevelType w:val="hybridMultilevel"/>
    <w:tmpl w:val="51D6E258"/>
    <w:lvl w:ilvl="0" w:tplc="09F0B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A23730"/>
    <w:multiLevelType w:val="hybridMultilevel"/>
    <w:tmpl w:val="D1DE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564E0"/>
    <w:multiLevelType w:val="hybridMultilevel"/>
    <w:tmpl w:val="541C4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5D07589"/>
    <w:multiLevelType w:val="hybridMultilevel"/>
    <w:tmpl w:val="CAD8761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636576B8"/>
    <w:multiLevelType w:val="hybridMultilevel"/>
    <w:tmpl w:val="5E0A1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91774">
    <w:abstractNumId w:val="4"/>
  </w:num>
  <w:num w:numId="2" w16cid:durableId="509879599">
    <w:abstractNumId w:val="8"/>
  </w:num>
  <w:num w:numId="3" w16cid:durableId="2066640151">
    <w:abstractNumId w:val="5"/>
  </w:num>
  <w:num w:numId="4" w16cid:durableId="1076895998">
    <w:abstractNumId w:val="0"/>
  </w:num>
  <w:num w:numId="5" w16cid:durableId="1880780887">
    <w:abstractNumId w:val="2"/>
  </w:num>
  <w:num w:numId="6" w16cid:durableId="247464927">
    <w:abstractNumId w:val="3"/>
  </w:num>
  <w:num w:numId="7" w16cid:durableId="1804958931">
    <w:abstractNumId w:val="6"/>
  </w:num>
  <w:num w:numId="8" w16cid:durableId="844905073">
    <w:abstractNumId w:val="1"/>
  </w:num>
  <w:num w:numId="9" w16cid:durableId="11221100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K1NDcyNbG0tDAytzBQ0lEKTi0uzszPAymwqAUAp2Xk+iwAAAA="/>
  </w:docVars>
  <w:rsids>
    <w:rsidRoot w:val="00924B33"/>
    <w:rsid w:val="000002AD"/>
    <w:rsid w:val="00001521"/>
    <w:rsid w:val="000022D9"/>
    <w:rsid w:val="0000375C"/>
    <w:rsid w:val="00004004"/>
    <w:rsid w:val="00004F38"/>
    <w:rsid w:val="00006C62"/>
    <w:rsid w:val="00006ECE"/>
    <w:rsid w:val="00012959"/>
    <w:rsid w:val="000142F9"/>
    <w:rsid w:val="00014497"/>
    <w:rsid w:val="0001479A"/>
    <w:rsid w:val="000208A4"/>
    <w:rsid w:val="0002413D"/>
    <w:rsid w:val="000242F4"/>
    <w:rsid w:val="00025A56"/>
    <w:rsid w:val="00026E09"/>
    <w:rsid w:val="00030CF1"/>
    <w:rsid w:val="00032872"/>
    <w:rsid w:val="00037ACA"/>
    <w:rsid w:val="00041691"/>
    <w:rsid w:val="000430FF"/>
    <w:rsid w:val="00045F54"/>
    <w:rsid w:val="00051506"/>
    <w:rsid w:val="000517F3"/>
    <w:rsid w:val="00060C65"/>
    <w:rsid w:val="0006341C"/>
    <w:rsid w:val="0006388A"/>
    <w:rsid w:val="00065EA5"/>
    <w:rsid w:val="0006616E"/>
    <w:rsid w:val="0007790D"/>
    <w:rsid w:val="0008264A"/>
    <w:rsid w:val="00083468"/>
    <w:rsid w:val="000868C1"/>
    <w:rsid w:val="000942D0"/>
    <w:rsid w:val="00095900"/>
    <w:rsid w:val="00096732"/>
    <w:rsid w:val="000A3FDF"/>
    <w:rsid w:val="000A4A68"/>
    <w:rsid w:val="000A5C47"/>
    <w:rsid w:val="000A6BD0"/>
    <w:rsid w:val="000B1514"/>
    <w:rsid w:val="000B501E"/>
    <w:rsid w:val="000B556A"/>
    <w:rsid w:val="000B75CB"/>
    <w:rsid w:val="000C010D"/>
    <w:rsid w:val="000C034E"/>
    <w:rsid w:val="000C28F4"/>
    <w:rsid w:val="000E4578"/>
    <w:rsid w:val="000E4F33"/>
    <w:rsid w:val="000E57ED"/>
    <w:rsid w:val="000F1E85"/>
    <w:rsid w:val="000F3242"/>
    <w:rsid w:val="000F493D"/>
    <w:rsid w:val="00103312"/>
    <w:rsid w:val="00103F2C"/>
    <w:rsid w:val="00114080"/>
    <w:rsid w:val="00115705"/>
    <w:rsid w:val="00117718"/>
    <w:rsid w:val="001246AE"/>
    <w:rsid w:val="0013046A"/>
    <w:rsid w:val="00132EF4"/>
    <w:rsid w:val="00136BD5"/>
    <w:rsid w:val="00140224"/>
    <w:rsid w:val="0015029D"/>
    <w:rsid w:val="001502EA"/>
    <w:rsid w:val="00155E52"/>
    <w:rsid w:val="001560B9"/>
    <w:rsid w:val="0017350D"/>
    <w:rsid w:val="00175CB9"/>
    <w:rsid w:val="00181C2C"/>
    <w:rsid w:val="00183080"/>
    <w:rsid w:val="00183E92"/>
    <w:rsid w:val="00183FB7"/>
    <w:rsid w:val="00185A03"/>
    <w:rsid w:val="0018668E"/>
    <w:rsid w:val="00191C1F"/>
    <w:rsid w:val="00192531"/>
    <w:rsid w:val="001946E0"/>
    <w:rsid w:val="001A635F"/>
    <w:rsid w:val="001A6501"/>
    <w:rsid w:val="001A7913"/>
    <w:rsid w:val="001A7A2C"/>
    <w:rsid w:val="001B365B"/>
    <w:rsid w:val="001C159E"/>
    <w:rsid w:val="001C3726"/>
    <w:rsid w:val="001C5E76"/>
    <w:rsid w:val="001C69B1"/>
    <w:rsid w:val="001C7101"/>
    <w:rsid w:val="001D0957"/>
    <w:rsid w:val="001E7AB0"/>
    <w:rsid w:val="001F27CE"/>
    <w:rsid w:val="00200746"/>
    <w:rsid w:val="00206B13"/>
    <w:rsid w:val="00206B57"/>
    <w:rsid w:val="00207403"/>
    <w:rsid w:val="00211FF8"/>
    <w:rsid w:val="0021279D"/>
    <w:rsid w:val="0021513D"/>
    <w:rsid w:val="0022495F"/>
    <w:rsid w:val="00227046"/>
    <w:rsid w:val="00231827"/>
    <w:rsid w:val="0023732F"/>
    <w:rsid w:val="00247387"/>
    <w:rsid w:val="00250446"/>
    <w:rsid w:val="00257973"/>
    <w:rsid w:val="00266F9D"/>
    <w:rsid w:val="0028140D"/>
    <w:rsid w:val="00291451"/>
    <w:rsid w:val="00291C47"/>
    <w:rsid w:val="00297E6F"/>
    <w:rsid w:val="002A0D17"/>
    <w:rsid w:val="002A25BB"/>
    <w:rsid w:val="002A58E2"/>
    <w:rsid w:val="002A6A35"/>
    <w:rsid w:val="002B1CB7"/>
    <w:rsid w:val="002C1F69"/>
    <w:rsid w:val="002C728C"/>
    <w:rsid w:val="002D1FE1"/>
    <w:rsid w:val="002D55A7"/>
    <w:rsid w:val="002D6B2A"/>
    <w:rsid w:val="002E0731"/>
    <w:rsid w:val="002E1450"/>
    <w:rsid w:val="002E20F2"/>
    <w:rsid w:val="002E2506"/>
    <w:rsid w:val="002E65A2"/>
    <w:rsid w:val="002F089D"/>
    <w:rsid w:val="002F2701"/>
    <w:rsid w:val="002F2EC7"/>
    <w:rsid w:val="002F45A5"/>
    <w:rsid w:val="00300007"/>
    <w:rsid w:val="00300C66"/>
    <w:rsid w:val="0030483E"/>
    <w:rsid w:val="00310B37"/>
    <w:rsid w:val="00327BB6"/>
    <w:rsid w:val="003300C2"/>
    <w:rsid w:val="00343D9C"/>
    <w:rsid w:val="00345698"/>
    <w:rsid w:val="003663E6"/>
    <w:rsid w:val="0037098D"/>
    <w:rsid w:val="00370F92"/>
    <w:rsid w:val="003778E3"/>
    <w:rsid w:val="00385530"/>
    <w:rsid w:val="0038762B"/>
    <w:rsid w:val="00394DF9"/>
    <w:rsid w:val="003A1DDB"/>
    <w:rsid w:val="003B0731"/>
    <w:rsid w:val="003B5D31"/>
    <w:rsid w:val="003C514A"/>
    <w:rsid w:val="003D23FB"/>
    <w:rsid w:val="003E1CFC"/>
    <w:rsid w:val="003E3951"/>
    <w:rsid w:val="003E7CA8"/>
    <w:rsid w:val="003F7ECB"/>
    <w:rsid w:val="00400AC0"/>
    <w:rsid w:val="00401C85"/>
    <w:rsid w:val="00403A20"/>
    <w:rsid w:val="004044E5"/>
    <w:rsid w:val="00406E2D"/>
    <w:rsid w:val="0041109B"/>
    <w:rsid w:val="004121A8"/>
    <w:rsid w:val="00430DBE"/>
    <w:rsid w:val="00436A78"/>
    <w:rsid w:val="004408DE"/>
    <w:rsid w:val="004421B8"/>
    <w:rsid w:val="004602EF"/>
    <w:rsid w:val="00463FD9"/>
    <w:rsid w:val="004641BD"/>
    <w:rsid w:val="004662DF"/>
    <w:rsid w:val="004669C8"/>
    <w:rsid w:val="00471407"/>
    <w:rsid w:val="00471829"/>
    <w:rsid w:val="00477B73"/>
    <w:rsid w:val="004815C6"/>
    <w:rsid w:val="00490F7F"/>
    <w:rsid w:val="0049300C"/>
    <w:rsid w:val="00493C88"/>
    <w:rsid w:val="00495493"/>
    <w:rsid w:val="004A7BB8"/>
    <w:rsid w:val="004B05C2"/>
    <w:rsid w:val="004B226E"/>
    <w:rsid w:val="004B227B"/>
    <w:rsid w:val="004B227C"/>
    <w:rsid w:val="004B5C8C"/>
    <w:rsid w:val="004C671F"/>
    <w:rsid w:val="004E4306"/>
    <w:rsid w:val="004E4980"/>
    <w:rsid w:val="004F57E4"/>
    <w:rsid w:val="004F64EF"/>
    <w:rsid w:val="004F730A"/>
    <w:rsid w:val="0050020E"/>
    <w:rsid w:val="005012E5"/>
    <w:rsid w:val="0050176A"/>
    <w:rsid w:val="0051101E"/>
    <w:rsid w:val="0051586B"/>
    <w:rsid w:val="00516DC2"/>
    <w:rsid w:val="00517F37"/>
    <w:rsid w:val="00524477"/>
    <w:rsid w:val="00532B33"/>
    <w:rsid w:val="005355FC"/>
    <w:rsid w:val="00537BA4"/>
    <w:rsid w:val="00541BD4"/>
    <w:rsid w:val="00542DC7"/>
    <w:rsid w:val="00544FD4"/>
    <w:rsid w:val="00550033"/>
    <w:rsid w:val="00557E75"/>
    <w:rsid w:val="00566B5E"/>
    <w:rsid w:val="00571318"/>
    <w:rsid w:val="005730F2"/>
    <w:rsid w:val="005733EA"/>
    <w:rsid w:val="00573601"/>
    <w:rsid w:val="00582E5D"/>
    <w:rsid w:val="0058585A"/>
    <w:rsid w:val="00590045"/>
    <w:rsid w:val="00595117"/>
    <w:rsid w:val="00596E88"/>
    <w:rsid w:val="00597BBC"/>
    <w:rsid w:val="005A4EF9"/>
    <w:rsid w:val="005B2B01"/>
    <w:rsid w:val="005B2D18"/>
    <w:rsid w:val="005B5C4F"/>
    <w:rsid w:val="005B6321"/>
    <w:rsid w:val="005C2264"/>
    <w:rsid w:val="005C2B05"/>
    <w:rsid w:val="005D0548"/>
    <w:rsid w:val="005D158C"/>
    <w:rsid w:val="005D7749"/>
    <w:rsid w:val="005E027B"/>
    <w:rsid w:val="005E2EBC"/>
    <w:rsid w:val="005E4D13"/>
    <w:rsid w:val="005E5216"/>
    <w:rsid w:val="005E5687"/>
    <w:rsid w:val="005E67F2"/>
    <w:rsid w:val="005F2B58"/>
    <w:rsid w:val="005F32C7"/>
    <w:rsid w:val="005F707E"/>
    <w:rsid w:val="0060143C"/>
    <w:rsid w:val="00602F2D"/>
    <w:rsid w:val="00605719"/>
    <w:rsid w:val="006076B5"/>
    <w:rsid w:val="00611D77"/>
    <w:rsid w:val="006124A0"/>
    <w:rsid w:val="00623D2E"/>
    <w:rsid w:val="0062429F"/>
    <w:rsid w:val="00631DFB"/>
    <w:rsid w:val="0063391C"/>
    <w:rsid w:val="0064010A"/>
    <w:rsid w:val="0064599E"/>
    <w:rsid w:val="006470A7"/>
    <w:rsid w:val="00650880"/>
    <w:rsid w:val="0065336F"/>
    <w:rsid w:val="006713E2"/>
    <w:rsid w:val="00677593"/>
    <w:rsid w:val="006811EA"/>
    <w:rsid w:val="00681786"/>
    <w:rsid w:val="006934B0"/>
    <w:rsid w:val="00694975"/>
    <w:rsid w:val="00697441"/>
    <w:rsid w:val="006A05D8"/>
    <w:rsid w:val="006B6088"/>
    <w:rsid w:val="006C3258"/>
    <w:rsid w:val="006E0EC5"/>
    <w:rsid w:val="006E7A9B"/>
    <w:rsid w:val="006E7F4E"/>
    <w:rsid w:val="006F4A66"/>
    <w:rsid w:val="006F552D"/>
    <w:rsid w:val="006F7BA2"/>
    <w:rsid w:val="00702041"/>
    <w:rsid w:val="00702F4A"/>
    <w:rsid w:val="007043B0"/>
    <w:rsid w:val="007123B5"/>
    <w:rsid w:val="007128DD"/>
    <w:rsid w:val="00712A8B"/>
    <w:rsid w:val="007149AF"/>
    <w:rsid w:val="00716C72"/>
    <w:rsid w:val="00720249"/>
    <w:rsid w:val="0072045D"/>
    <w:rsid w:val="00722023"/>
    <w:rsid w:val="00742105"/>
    <w:rsid w:val="007500E6"/>
    <w:rsid w:val="00750715"/>
    <w:rsid w:val="007620A1"/>
    <w:rsid w:val="007642BE"/>
    <w:rsid w:val="007674C1"/>
    <w:rsid w:val="00767669"/>
    <w:rsid w:val="00770DA1"/>
    <w:rsid w:val="0077139A"/>
    <w:rsid w:val="00775FDA"/>
    <w:rsid w:val="007909A0"/>
    <w:rsid w:val="007913CE"/>
    <w:rsid w:val="00791DBF"/>
    <w:rsid w:val="00795822"/>
    <w:rsid w:val="0079625A"/>
    <w:rsid w:val="00796FE0"/>
    <w:rsid w:val="007A178B"/>
    <w:rsid w:val="007A4BFD"/>
    <w:rsid w:val="007A7C4A"/>
    <w:rsid w:val="007B036A"/>
    <w:rsid w:val="007B1EFF"/>
    <w:rsid w:val="007B2011"/>
    <w:rsid w:val="007B2628"/>
    <w:rsid w:val="007B7FBB"/>
    <w:rsid w:val="007C5834"/>
    <w:rsid w:val="007D4400"/>
    <w:rsid w:val="007E01DC"/>
    <w:rsid w:val="007E065E"/>
    <w:rsid w:val="007E1E31"/>
    <w:rsid w:val="007E3035"/>
    <w:rsid w:val="007E7611"/>
    <w:rsid w:val="007F2CE6"/>
    <w:rsid w:val="007F7AC0"/>
    <w:rsid w:val="007F7EE1"/>
    <w:rsid w:val="0080085E"/>
    <w:rsid w:val="008014C8"/>
    <w:rsid w:val="0080321B"/>
    <w:rsid w:val="00811F55"/>
    <w:rsid w:val="008145A9"/>
    <w:rsid w:val="0081470F"/>
    <w:rsid w:val="00815E9E"/>
    <w:rsid w:val="00830BF3"/>
    <w:rsid w:val="00841A87"/>
    <w:rsid w:val="00845302"/>
    <w:rsid w:val="00845B06"/>
    <w:rsid w:val="0085091B"/>
    <w:rsid w:val="0085554C"/>
    <w:rsid w:val="00855DEC"/>
    <w:rsid w:val="00862140"/>
    <w:rsid w:val="00865AF0"/>
    <w:rsid w:val="008716A6"/>
    <w:rsid w:val="00873C8E"/>
    <w:rsid w:val="00874EA3"/>
    <w:rsid w:val="00884F99"/>
    <w:rsid w:val="00886B59"/>
    <w:rsid w:val="008871B4"/>
    <w:rsid w:val="00887D33"/>
    <w:rsid w:val="008934E6"/>
    <w:rsid w:val="00894B1B"/>
    <w:rsid w:val="00895646"/>
    <w:rsid w:val="00897AE0"/>
    <w:rsid w:val="008A5412"/>
    <w:rsid w:val="008A54FC"/>
    <w:rsid w:val="008A70AE"/>
    <w:rsid w:val="008B4C07"/>
    <w:rsid w:val="008C428E"/>
    <w:rsid w:val="008D064E"/>
    <w:rsid w:val="008D4A06"/>
    <w:rsid w:val="008D50A0"/>
    <w:rsid w:val="008D5A87"/>
    <w:rsid w:val="008E2060"/>
    <w:rsid w:val="008F14AA"/>
    <w:rsid w:val="008F7B04"/>
    <w:rsid w:val="00900368"/>
    <w:rsid w:val="00905376"/>
    <w:rsid w:val="0091107B"/>
    <w:rsid w:val="00915198"/>
    <w:rsid w:val="009231EE"/>
    <w:rsid w:val="00924B33"/>
    <w:rsid w:val="00932524"/>
    <w:rsid w:val="009334EE"/>
    <w:rsid w:val="00935CB2"/>
    <w:rsid w:val="0094027D"/>
    <w:rsid w:val="009444E6"/>
    <w:rsid w:val="00944EDA"/>
    <w:rsid w:val="009462AE"/>
    <w:rsid w:val="00946ADD"/>
    <w:rsid w:val="00951E82"/>
    <w:rsid w:val="00955605"/>
    <w:rsid w:val="009558AD"/>
    <w:rsid w:val="00971B0A"/>
    <w:rsid w:val="0097372A"/>
    <w:rsid w:val="00977DF4"/>
    <w:rsid w:val="00984582"/>
    <w:rsid w:val="00986FFA"/>
    <w:rsid w:val="009920B4"/>
    <w:rsid w:val="009A5D3C"/>
    <w:rsid w:val="009B1853"/>
    <w:rsid w:val="009C6894"/>
    <w:rsid w:val="009E2730"/>
    <w:rsid w:val="009E5E82"/>
    <w:rsid w:val="009F01CD"/>
    <w:rsid w:val="009F0B2F"/>
    <w:rsid w:val="009F2C96"/>
    <w:rsid w:val="00A002E9"/>
    <w:rsid w:val="00A00DA0"/>
    <w:rsid w:val="00A057F1"/>
    <w:rsid w:val="00A15CFF"/>
    <w:rsid w:val="00A16DC8"/>
    <w:rsid w:val="00A21375"/>
    <w:rsid w:val="00A2167F"/>
    <w:rsid w:val="00A23DDE"/>
    <w:rsid w:val="00A248C1"/>
    <w:rsid w:val="00A31AF2"/>
    <w:rsid w:val="00A350A9"/>
    <w:rsid w:val="00A37294"/>
    <w:rsid w:val="00A443CA"/>
    <w:rsid w:val="00A51C19"/>
    <w:rsid w:val="00A526CE"/>
    <w:rsid w:val="00A62EC1"/>
    <w:rsid w:val="00A63CAE"/>
    <w:rsid w:val="00A65656"/>
    <w:rsid w:val="00A807C8"/>
    <w:rsid w:val="00A83458"/>
    <w:rsid w:val="00A840B4"/>
    <w:rsid w:val="00A844E5"/>
    <w:rsid w:val="00A85197"/>
    <w:rsid w:val="00A930AA"/>
    <w:rsid w:val="00AA117C"/>
    <w:rsid w:val="00AA44BC"/>
    <w:rsid w:val="00AA5D8F"/>
    <w:rsid w:val="00AB357B"/>
    <w:rsid w:val="00AB35D9"/>
    <w:rsid w:val="00AB6CFB"/>
    <w:rsid w:val="00AB7F47"/>
    <w:rsid w:val="00AC2A5B"/>
    <w:rsid w:val="00AD1EC0"/>
    <w:rsid w:val="00AD6E5A"/>
    <w:rsid w:val="00AE3A8B"/>
    <w:rsid w:val="00AE6551"/>
    <w:rsid w:val="00B04D47"/>
    <w:rsid w:val="00B0792D"/>
    <w:rsid w:val="00B115C0"/>
    <w:rsid w:val="00B1266F"/>
    <w:rsid w:val="00B1468F"/>
    <w:rsid w:val="00B220E1"/>
    <w:rsid w:val="00B23974"/>
    <w:rsid w:val="00B27191"/>
    <w:rsid w:val="00B441CC"/>
    <w:rsid w:val="00B6665F"/>
    <w:rsid w:val="00B66E96"/>
    <w:rsid w:val="00B743C7"/>
    <w:rsid w:val="00B75662"/>
    <w:rsid w:val="00B81A9F"/>
    <w:rsid w:val="00B85325"/>
    <w:rsid w:val="00B857CE"/>
    <w:rsid w:val="00B90AFA"/>
    <w:rsid w:val="00B93432"/>
    <w:rsid w:val="00BA647D"/>
    <w:rsid w:val="00BB6B64"/>
    <w:rsid w:val="00BD1870"/>
    <w:rsid w:val="00BD5D55"/>
    <w:rsid w:val="00BD6685"/>
    <w:rsid w:val="00BE38B0"/>
    <w:rsid w:val="00BE422D"/>
    <w:rsid w:val="00BF0AF4"/>
    <w:rsid w:val="00BF1BBE"/>
    <w:rsid w:val="00BF21EF"/>
    <w:rsid w:val="00BF5851"/>
    <w:rsid w:val="00BF759A"/>
    <w:rsid w:val="00C009A8"/>
    <w:rsid w:val="00C02B9E"/>
    <w:rsid w:val="00C02CEF"/>
    <w:rsid w:val="00C03197"/>
    <w:rsid w:val="00C11244"/>
    <w:rsid w:val="00C1157C"/>
    <w:rsid w:val="00C11F1B"/>
    <w:rsid w:val="00C11FA2"/>
    <w:rsid w:val="00C13EA3"/>
    <w:rsid w:val="00C13F6D"/>
    <w:rsid w:val="00C14E95"/>
    <w:rsid w:val="00C22393"/>
    <w:rsid w:val="00C33AB8"/>
    <w:rsid w:val="00C33C4C"/>
    <w:rsid w:val="00C3547C"/>
    <w:rsid w:val="00C419C4"/>
    <w:rsid w:val="00C50610"/>
    <w:rsid w:val="00C53297"/>
    <w:rsid w:val="00C576CE"/>
    <w:rsid w:val="00C6448D"/>
    <w:rsid w:val="00C66E39"/>
    <w:rsid w:val="00C6781F"/>
    <w:rsid w:val="00C7634A"/>
    <w:rsid w:val="00C77893"/>
    <w:rsid w:val="00C81411"/>
    <w:rsid w:val="00C82DFB"/>
    <w:rsid w:val="00C92E5A"/>
    <w:rsid w:val="00C944F1"/>
    <w:rsid w:val="00C94809"/>
    <w:rsid w:val="00C94E60"/>
    <w:rsid w:val="00CA0C2D"/>
    <w:rsid w:val="00CA13F5"/>
    <w:rsid w:val="00CA15E2"/>
    <w:rsid w:val="00CA2093"/>
    <w:rsid w:val="00CA248B"/>
    <w:rsid w:val="00CA43F3"/>
    <w:rsid w:val="00CB1A05"/>
    <w:rsid w:val="00CD0183"/>
    <w:rsid w:val="00CD1EB2"/>
    <w:rsid w:val="00CD2D0B"/>
    <w:rsid w:val="00CD67D4"/>
    <w:rsid w:val="00CE0F0D"/>
    <w:rsid w:val="00CF454B"/>
    <w:rsid w:val="00CF7528"/>
    <w:rsid w:val="00D02AD1"/>
    <w:rsid w:val="00D06531"/>
    <w:rsid w:val="00D10475"/>
    <w:rsid w:val="00D13011"/>
    <w:rsid w:val="00D16925"/>
    <w:rsid w:val="00D279C4"/>
    <w:rsid w:val="00D33177"/>
    <w:rsid w:val="00D3544F"/>
    <w:rsid w:val="00D4296C"/>
    <w:rsid w:val="00D46BA0"/>
    <w:rsid w:val="00D51CDF"/>
    <w:rsid w:val="00D600DC"/>
    <w:rsid w:val="00D6012F"/>
    <w:rsid w:val="00D61B74"/>
    <w:rsid w:val="00D71EBD"/>
    <w:rsid w:val="00D750A9"/>
    <w:rsid w:val="00D77E12"/>
    <w:rsid w:val="00DA018E"/>
    <w:rsid w:val="00DA38F7"/>
    <w:rsid w:val="00DA3BC2"/>
    <w:rsid w:val="00DB0AB9"/>
    <w:rsid w:val="00DB2E71"/>
    <w:rsid w:val="00DC0316"/>
    <w:rsid w:val="00DC1065"/>
    <w:rsid w:val="00DC1571"/>
    <w:rsid w:val="00DC1CEB"/>
    <w:rsid w:val="00DC2CA3"/>
    <w:rsid w:val="00DC7D26"/>
    <w:rsid w:val="00DD2346"/>
    <w:rsid w:val="00DD3E2D"/>
    <w:rsid w:val="00DD48F6"/>
    <w:rsid w:val="00DF35BB"/>
    <w:rsid w:val="00DF379B"/>
    <w:rsid w:val="00DF5218"/>
    <w:rsid w:val="00DF59E7"/>
    <w:rsid w:val="00E03FF3"/>
    <w:rsid w:val="00E074FA"/>
    <w:rsid w:val="00E128B0"/>
    <w:rsid w:val="00E13992"/>
    <w:rsid w:val="00E20228"/>
    <w:rsid w:val="00E233C3"/>
    <w:rsid w:val="00E276CD"/>
    <w:rsid w:val="00E30822"/>
    <w:rsid w:val="00E3315D"/>
    <w:rsid w:val="00E34702"/>
    <w:rsid w:val="00E351DC"/>
    <w:rsid w:val="00E40A6B"/>
    <w:rsid w:val="00E42740"/>
    <w:rsid w:val="00E42E9E"/>
    <w:rsid w:val="00E4572B"/>
    <w:rsid w:val="00E47112"/>
    <w:rsid w:val="00E50DA8"/>
    <w:rsid w:val="00E522F8"/>
    <w:rsid w:val="00E61AFA"/>
    <w:rsid w:val="00E62E38"/>
    <w:rsid w:val="00E710AA"/>
    <w:rsid w:val="00E73959"/>
    <w:rsid w:val="00E7769F"/>
    <w:rsid w:val="00E81C6B"/>
    <w:rsid w:val="00E87125"/>
    <w:rsid w:val="00E908FF"/>
    <w:rsid w:val="00E95433"/>
    <w:rsid w:val="00E9652A"/>
    <w:rsid w:val="00EA687D"/>
    <w:rsid w:val="00EA6F31"/>
    <w:rsid w:val="00EB0D86"/>
    <w:rsid w:val="00EB1233"/>
    <w:rsid w:val="00EB3A56"/>
    <w:rsid w:val="00EB47D9"/>
    <w:rsid w:val="00EB7E42"/>
    <w:rsid w:val="00EC2B0C"/>
    <w:rsid w:val="00EC2FBC"/>
    <w:rsid w:val="00EC45BD"/>
    <w:rsid w:val="00EC699D"/>
    <w:rsid w:val="00ED0D66"/>
    <w:rsid w:val="00EE67A0"/>
    <w:rsid w:val="00EF0027"/>
    <w:rsid w:val="00EF2C84"/>
    <w:rsid w:val="00EF60F1"/>
    <w:rsid w:val="00F07E67"/>
    <w:rsid w:val="00F10712"/>
    <w:rsid w:val="00F165B9"/>
    <w:rsid w:val="00F23A3B"/>
    <w:rsid w:val="00F26F64"/>
    <w:rsid w:val="00F40FFE"/>
    <w:rsid w:val="00F436FD"/>
    <w:rsid w:val="00F470F9"/>
    <w:rsid w:val="00F5002E"/>
    <w:rsid w:val="00F602FF"/>
    <w:rsid w:val="00F6247A"/>
    <w:rsid w:val="00F653B6"/>
    <w:rsid w:val="00F71196"/>
    <w:rsid w:val="00F71BA6"/>
    <w:rsid w:val="00F723BD"/>
    <w:rsid w:val="00F735EA"/>
    <w:rsid w:val="00F75865"/>
    <w:rsid w:val="00F766D2"/>
    <w:rsid w:val="00F84D9C"/>
    <w:rsid w:val="00F858B9"/>
    <w:rsid w:val="00F956B0"/>
    <w:rsid w:val="00FA524D"/>
    <w:rsid w:val="00FB2AC4"/>
    <w:rsid w:val="00FB31D7"/>
    <w:rsid w:val="00FC1712"/>
    <w:rsid w:val="00FC358C"/>
    <w:rsid w:val="00FD39D7"/>
    <w:rsid w:val="00FD41D9"/>
    <w:rsid w:val="00FD6D1F"/>
    <w:rsid w:val="00FD742E"/>
    <w:rsid w:val="00FF0E8C"/>
    <w:rsid w:val="00FF1DD9"/>
    <w:rsid w:val="00FF4373"/>
    <w:rsid w:val="00FF5B32"/>
    <w:rsid w:val="00FF65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1FE412"/>
  <w15:chartTrackingRefBased/>
  <w15:docId w15:val="{C5881C9D-0F1D-49C5-A160-A191A20B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30822"/>
    <w:pPr>
      <w:keepNext/>
      <w:keepLines/>
      <w:spacing w:before="240" w:after="0"/>
      <w:jc w:val="center"/>
      <w:outlineLvl w:val="0"/>
    </w:pPr>
    <w:rPr>
      <w:rFonts w:ascii="Calibri" w:eastAsiaTheme="majorEastAsia" w:hAnsi="Calibri" w:cstheme="majorBidi"/>
      <w:b/>
      <w:color w:val="262626" w:themeColor="text1" w:themeTint="D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387"/>
    <w:pPr>
      <w:ind w:left="720"/>
      <w:contextualSpacing/>
    </w:pPr>
  </w:style>
  <w:style w:type="character" w:customStyle="1" w:styleId="Heading1Char">
    <w:name w:val="Heading 1 Char"/>
    <w:basedOn w:val="DefaultParagraphFont"/>
    <w:link w:val="Heading1"/>
    <w:uiPriority w:val="9"/>
    <w:rsid w:val="00E30822"/>
    <w:rPr>
      <w:rFonts w:ascii="Calibri" w:eastAsiaTheme="majorEastAsia" w:hAnsi="Calibri" w:cstheme="majorBidi"/>
      <w:b/>
      <w:color w:val="262626" w:themeColor="text1" w:themeTint="D9"/>
      <w:sz w:val="32"/>
      <w:szCs w:val="32"/>
    </w:rPr>
  </w:style>
  <w:style w:type="paragraph" w:styleId="Header">
    <w:name w:val="header"/>
    <w:basedOn w:val="Normal"/>
    <w:link w:val="HeaderChar"/>
    <w:uiPriority w:val="99"/>
    <w:unhideWhenUsed/>
    <w:rsid w:val="00C67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81F"/>
  </w:style>
  <w:style w:type="paragraph" w:styleId="Footer">
    <w:name w:val="footer"/>
    <w:basedOn w:val="Normal"/>
    <w:link w:val="FooterChar"/>
    <w:uiPriority w:val="99"/>
    <w:unhideWhenUsed/>
    <w:rsid w:val="00C67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81F"/>
  </w:style>
  <w:style w:type="character" w:styleId="PlaceholderText">
    <w:name w:val="Placeholder Text"/>
    <w:basedOn w:val="DefaultParagraphFont"/>
    <w:uiPriority w:val="99"/>
    <w:semiHidden/>
    <w:rsid w:val="00A00DA0"/>
    <w:rPr>
      <w:color w:val="808080"/>
    </w:rPr>
  </w:style>
  <w:style w:type="character" w:customStyle="1" w:styleId="mord">
    <w:name w:val="mord"/>
    <w:basedOn w:val="DefaultParagraphFont"/>
    <w:rsid w:val="004B5C8C"/>
  </w:style>
  <w:style w:type="character" w:customStyle="1" w:styleId="vlist-s">
    <w:name w:val="vlist-s"/>
    <w:basedOn w:val="DefaultParagraphFont"/>
    <w:rsid w:val="004B5C8C"/>
  </w:style>
  <w:style w:type="character" w:customStyle="1" w:styleId="mrel">
    <w:name w:val="mrel"/>
    <w:basedOn w:val="DefaultParagraphFont"/>
    <w:rsid w:val="004B5C8C"/>
  </w:style>
  <w:style w:type="character" w:customStyle="1" w:styleId="mbin">
    <w:name w:val="mbin"/>
    <w:basedOn w:val="DefaultParagraphFont"/>
    <w:rsid w:val="004B5C8C"/>
  </w:style>
  <w:style w:type="character" w:customStyle="1" w:styleId="katex-mathml">
    <w:name w:val="katex-mathml"/>
    <w:basedOn w:val="DefaultParagraphFont"/>
    <w:rsid w:val="00D51CDF"/>
  </w:style>
  <w:style w:type="paragraph" w:styleId="Revision">
    <w:name w:val="Revision"/>
    <w:hidden/>
    <w:uiPriority w:val="99"/>
    <w:semiHidden/>
    <w:rsid w:val="004669C8"/>
    <w:pPr>
      <w:spacing w:after="0" w:line="240" w:lineRule="auto"/>
    </w:pPr>
  </w:style>
  <w:style w:type="character" w:styleId="CommentReference">
    <w:name w:val="annotation reference"/>
    <w:basedOn w:val="DefaultParagraphFont"/>
    <w:uiPriority w:val="99"/>
    <w:semiHidden/>
    <w:unhideWhenUsed/>
    <w:rsid w:val="00DC1571"/>
    <w:rPr>
      <w:sz w:val="16"/>
      <w:szCs w:val="16"/>
    </w:rPr>
  </w:style>
  <w:style w:type="paragraph" w:styleId="CommentText">
    <w:name w:val="annotation text"/>
    <w:basedOn w:val="Normal"/>
    <w:link w:val="CommentTextChar"/>
    <w:uiPriority w:val="99"/>
    <w:unhideWhenUsed/>
    <w:rsid w:val="00DC1571"/>
    <w:pPr>
      <w:spacing w:line="240" w:lineRule="auto"/>
    </w:pPr>
    <w:rPr>
      <w:sz w:val="20"/>
      <w:szCs w:val="20"/>
    </w:rPr>
  </w:style>
  <w:style w:type="character" w:customStyle="1" w:styleId="CommentTextChar">
    <w:name w:val="Comment Text Char"/>
    <w:basedOn w:val="DefaultParagraphFont"/>
    <w:link w:val="CommentText"/>
    <w:uiPriority w:val="99"/>
    <w:rsid w:val="00DC1571"/>
    <w:rPr>
      <w:sz w:val="20"/>
      <w:szCs w:val="20"/>
    </w:rPr>
  </w:style>
  <w:style w:type="paragraph" w:styleId="CommentSubject">
    <w:name w:val="annotation subject"/>
    <w:basedOn w:val="CommentText"/>
    <w:next w:val="CommentText"/>
    <w:link w:val="CommentSubjectChar"/>
    <w:uiPriority w:val="99"/>
    <w:semiHidden/>
    <w:unhideWhenUsed/>
    <w:rsid w:val="00DC1571"/>
    <w:rPr>
      <w:b/>
      <w:bCs/>
    </w:rPr>
  </w:style>
  <w:style w:type="character" w:customStyle="1" w:styleId="CommentSubjectChar">
    <w:name w:val="Comment Subject Char"/>
    <w:basedOn w:val="CommentTextChar"/>
    <w:link w:val="CommentSubject"/>
    <w:uiPriority w:val="99"/>
    <w:semiHidden/>
    <w:rsid w:val="00DC1571"/>
    <w:rPr>
      <w:b/>
      <w:bCs/>
      <w:sz w:val="20"/>
      <w:szCs w:val="20"/>
    </w:rPr>
  </w:style>
  <w:style w:type="paragraph" w:styleId="BalloonText">
    <w:name w:val="Balloon Text"/>
    <w:basedOn w:val="Normal"/>
    <w:link w:val="BalloonTextChar"/>
    <w:uiPriority w:val="99"/>
    <w:semiHidden/>
    <w:unhideWhenUsed/>
    <w:rsid w:val="002914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451"/>
    <w:rPr>
      <w:rFonts w:ascii="Segoe UI" w:hAnsi="Segoe UI" w:cs="Segoe UI"/>
      <w:sz w:val="18"/>
      <w:szCs w:val="18"/>
    </w:rPr>
  </w:style>
  <w:style w:type="paragraph" w:styleId="IntenseQuote">
    <w:name w:val="Intense Quote"/>
    <w:basedOn w:val="Normal"/>
    <w:next w:val="Normal"/>
    <w:link w:val="IntenseQuoteChar"/>
    <w:uiPriority w:val="30"/>
    <w:qFormat/>
    <w:rsid w:val="00AE3A8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3A8B"/>
    <w:rPr>
      <w:i/>
      <w:iCs/>
      <w:color w:val="4472C4" w:themeColor="accent1"/>
    </w:rPr>
  </w:style>
  <w:style w:type="paragraph" w:styleId="NormalWeb">
    <w:name w:val="Normal (Web)"/>
    <w:basedOn w:val="Normal"/>
    <w:uiPriority w:val="99"/>
    <w:unhideWhenUsed/>
    <w:rsid w:val="00E62E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62E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53930">
      <w:bodyDiv w:val="1"/>
      <w:marLeft w:val="0"/>
      <w:marRight w:val="0"/>
      <w:marTop w:val="0"/>
      <w:marBottom w:val="0"/>
      <w:divBdr>
        <w:top w:val="none" w:sz="0" w:space="0" w:color="auto"/>
        <w:left w:val="none" w:sz="0" w:space="0" w:color="auto"/>
        <w:bottom w:val="none" w:sz="0" w:space="0" w:color="auto"/>
        <w:right w:val="none" w:sz="0" w:space="0" w:color="auto"/>
      </w:divBdr>
    </w:div>
    <w:div w:id="9675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82F20-EF9B-4962-9DA0-583096D2E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5895</TotalTime>
  <Pages>20</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Fredin</dc:creator>
  <cp:keywords/>
  <dc:description/>
  <cp:lastModifiedBy>atszlach</cp:lastModifiedBy>
  <cp:revision>116</cp:revision>
  <cp:lastPrinted>2025-01-14T23:45:00Z</cp:lastPrinted>
  <dcterms:created xsi:type="dcterms:W3CDTF">2024-10-15T04:20:00Z</dcterms:created>
  <dcterms:modified xsi:type="dcterms:W3CDTF">2025-02-03T19:33:00Z</dcterms:modified>
</cp:coreProperties>
</file>